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EB" w:rsidRPr="009D3023" w:rsidRDefault="00EF54EB" w:rsidP="009D3023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9D3023">
        <w:rPr>
          <w:rFonts w:ascii="Times New Roman" w:hAnsi="Times New Roman"/>
          <w:sz w:val="18"/>
          <w:szCs w:val="18"/>
        </w:rPr>
        <w:t>COMITATO DI VALUTAZIONE</w:t>
      </w:r>
      <w:r>
        <w:rPr>
          <w:rFonts w:ascii="Times New Roman" w:hAnsi="Times New Roman"/>
          <w:sz w:val="18"/>
          <w:szCs w:val="18"/>
        </w:rPr>
        <w:t xml:space="preserve">  -IC VERDI-CAFARO- </w:t>
      </w:r>
      <w:r w:rsidRPr="009D3023">
        <w:rPr>
          <w:rFonts w:ascii="Times New Roman" w:hAnsi="Times New Roman"/>
          <w:sz w:val="18"/>
          <w:szCs w:val="18"/>
        </w:rPr>
        <w:t xml:space="preserve"> trie</w:t>
      </w:r>
      <w:r>
        <w:rPr>
          <w:rFonts w:ascii="Times New Roman" w:hAnsi="Times New Roman"/>
          <w:sz w:val="18"/>
          <w:szCs w:val="18"/>
        </w:rPr>
        <w:t>nnio 2015/16, 2016/17</w:t>
      </w:r>
      <w:r w:rsidRPr="009D3023">
        <w:rPr>
          <w:rFonts w:ascii="Times New Roman" w:hAnsi="Times New Roman"/>
          <w:sz w:val="18"/>
          <w:szCs w:val="18"/>
        </w:rPr>
        <w:t>, 201</w:t>
      </w:r>
      <w:r>
        <w:rPr>
          <w:rFonts w:ascii="Times New Roman" w:hAnsi="Times New Roman"/>
          <w:sz w:val="18"/>
          <w:szCs w:val="18"/>
        </w:rPr>
        <w:t>7</w:t>
      </w:r>
      <w:r w:rsidRPr="009D3023">
        <w:rPr>
          <w:rFonts w:ascii="Times New Roman" w:hAnsi="Times New Roman"/>
          <w:sz w:val="18"/>
          <w:szCs w:val="18"/>
        </w:rPr>
        <w:t>/18</w:t>
      </w:r>
    </w:p>
    <w:p w:rsidR="00EF54EB" w:rsidRDefault="00BC59F6" w:rsidP="00E44B15">
      <w:pPr>
        <w:widowControl w:val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1.75pt;height:48.75pt;visibility:visible">
            <v:imagedata r:id="rId9" o:title=""/>
          </v:shape>
        </w:pict>
      </w:r>
    </w:p>
    <w:p w:rsidR="00EF54EB" w:rsidRDefault="00EF54EB" w:rsidP="004633EC">
      <w:pPr>
        <w:widowControl w:val="0"/>
        <w:jc w:val="center"/>
        <w:rPr>
          <w:rFonts w:ascii="Bookman Old Style" w:hAnsi="Bookman Old Style"/>
          <w:i/>
          <w:sz w:val="20"/>
          <w:szCs w:val="20"/>
        </w:rPr>
      </w:pPr>
      <w:r w:rsidRPr="00CB72B4">
        <w:rPr>
          <w:rFonts w:ascii="Bookman Old Style" w:hAnsi="Bookman Old Style"/>
          <w:i/>
          <w:sz w:val="20"/>
          <w:szCs w:val="20"/>
        </w:rPr>
        <w:t>ISTITUTO COMPRENSIVO STATALE “G. Verdi – P. Cafaro”</w:t>
      </w:r>
    </w:p>
    <w:p w:rsidR="00EF54EB" w:rsidRPr="004633EC" w:rsidRDefault="00EF54EB" w:rsidP="004633EC">
      <w:pPr>
        <w:widowControl w:val="0"/>
        <w:jc w:val="center"/>
        <w:rPr>
          <w:rFonts w:ascii="Bookman Old Style" w:hAnsi="Bookman Old Style"/>
          <w:i/>
          <w:sz w:val="20"/>
          <w:szCs w:val="20"/>
        </w:rPr>
      </w:pPr>
      <w:r w:rsidRPr="00CB72B4">
        <w:rPr>
          <w:b/>
          <w:bCs/>
          <w:sz w:val="20"/>
          <w:szCs w:val="20"/>
        </w:rPr>
        <w:t>Scuola dell’Infanzia, Primaria e Secondaria di Primo Grado</w:t>
      </w:r>
    </w:p>
    <w:p w:rsidR="00EF54EB" w:rsidRPr="00CB72B4" w:rsidRDefault="00EF54EB" w:rsidP="00E44B15">
      <w:pPr>
        <w:pStyle w:val="Intestazione"/>
        <w:jc w:val="center"/>
        <w:rPr>
          <w:rFonts w:ascii="Arial" w:hAnsi="Arial"/>
          <w:color w:val="003366"/>
        </w:rPr>
      </w:pPr>
      <w:r w:rsidRPr="00CB72B4">
        <w:rPr>
          <w:rFonts w:ascii="Arial" w:hAnsi="Arial"/>
          <w:color w:val="003366"/>
        </w:rPr>
        <w:t>Sede centrale Via  G. Verdi, n. 65   -76123 ANDRIA (BT)</w:t>
      </w:r>
    </w:p>
    <w:p w:rsidR="00EF54EB" w:rsidRPr="00CB72B4" w:rsidRDefault="00EF54EB" w:rsidP="00E44B15">
      <w:pPr>
        <w:widowControl w:val="0"/>
        <w:jc w:val="center"/>
        <w:rPr>
          <w:sz w:val="20"/>
          <w:szCs w:val="20"/>
        </w:rPr>
      </w:pPr>
      <w:r w:rsidRPr="00CB72B4">
        <w:rPr>
          <w:sz w:val="20"/>
          <w:szCs w:val="20"/>
        </w:rPr>
        <w:t>Telefono 0883 – 246.239 - Fax 0883 - 56.45.45</w:t>
      </w:r>
    </w:p>
    <w:p w:rsidR="00EF54EB" w:rsidRPr="00CB72B4" w:rsidRDefault="00EF54EB" w:rsidP="00E44B15">
      <w:pPr>
        <w:jc w:val="center"/>
        <w:rPr>
          <w:sz w:val="20"/>
          <w:szCs w:val="20"/>
        </w:rPr>
      </w:pPr>
      <w:r w:rsidRPr="00CB72B4">
        <w:rPr>
          <w:sz w:val="20"/>
          <w:szCs w:val="20"/>
        </w:rPr>
        <w:t xml:space="preserve">Cod. Mecc. BAIC86300V    e-mail </w:t>
      </w:r>
      <w:hyperlink r:id="rId10" w:history="1">
        <w:r w:rsidRPr="00CB72B4">
          <w:rPr>
            <w:rStyle w:val="Collegamentoipertestuale"/>
            <w:sz w:val="20"/>
            <w:szCs w:val="20"/>
          </w:rPr>
          <w:t>baic86300v@istruzione.it</w:t>
        </w:r>
      </w:hyperlink>
      <w:hyperlink r:id="rId11" w:history="1">
        <w:r w:rsidRPr="00CB72B4">
          <w:rPr>
            <w:rStyle w:val="Collegamentoipertestuale"/>
            <w:sz w:val="20"/>
            <w:szCs w:val="20"/>
          </w:rPr>
          <w:t>baic86300v@pec.istruzione.it</w:t>
        </w:r>
      </w:hyperlink>
      <w:r w:rsidRPr="00CB72B4">
        <w:rPr>
          <w:sz w:val="20"/>
          <w:szCs w:val="20"/>
        </w:rPr>
        <w:t xml:space="preserve"> (posta certificata)</w:t>
      </w:r>
    </w:p>
    <w:p w:rsidR="00EF54EB" w:rsidRDefault="00EF54EB" w:rsidP="004633EC">
      <w:pPr>
        <w:jc w:val="center"/>
      </w:pPr>
      <w:r>
        <w:t xml:space="preserve">*************************************************************************************** </w:t>
      </w:r>
    </w:p>
    <w:p w:rsidR="00EF54EB" w:rsidRPr="003F0677" w:rsidRDefault="00EF54EB" w:rsidP="00DC4A1D">
      <w:pPr>
        <w:jc w:val="center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VERBALE n. </w:t>
      </w:r>
      <w:r w:rsidR="00385A3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/201</w:t>
      </w:r>
      <w:r w:rsidR="00385A38">
        <w:rPr>
          <w:rFonts w:ascii="Times New Roman" w:hAnsi="Times New Roman"/>
          <w:sz w:val="20"/>
          <w:szCs w:val="20"/>
        </w:rPr>
        <w:t>8</w:t>
      </w:r>
      <w:r w:rsidRPr="003F0677">
        <w:rPr>
          <w:rFonts w:ascii="Times New Roman" w:hAnsi="Times New Roman"/>
          <w:sz w:val="20"/>
          <w:szCs w:val="20"/>
        </w:rPr>
        <w:t xml:space="preserve"> DEL COMITATO</w:t>
      </w:r>
      <w:r>
        <w:rPr>
          <w:rFonts w:ascii="Times New Roman" w:hAnsi="Times New Roman"/>
          <w:sz w:val="20"/>
          <w:szCs w:val="20"/>
        </w:rPr>
        <w:t xml:space="preserve"> DI VALUTAZIONE DEI DOCENTI DEL</w:t>
      </w:r>
      <w:r w:rsidRPr="003F0677">
        <w:rPr>
          <w:rFonts w:ascii="Times New Roman" w:hAnsi="Times New Roman"/>
          <w:sz w:val="20"/>
          <w:szCs w:val="20"/>
        </w:rPr>
        <w:t xml:space="preserve"> </w:t>
      </w:r>
      <w:r w:rsidR="00385A38">
        <w:rPr>
          <w:rFonts w:ascii="Times New Roman" w:hAnsi="Times New Roman"/>
          <w:sz w:val="20"/>
          <w:szCs w:val="20"/>
        </w:rPr>
        <w:t>08</w:t>
      </w:r>
      <w:r w:rsidRPr="003F0677">
        <w:rPr>
          <w:rFonts w:ascii="Times New Roman" w:hAnsi="Times New Roman"/>
          <w:sz w:val="20"/>
          <w:szCs w:val="20"/>
        </w:rPr>
        <w:t xml:space="preserve"> </w:t>
      </w:r>
      <w:r w:rsidR="00385A38">
        <w:rPr>
          <w:rFonts w:ascii="Times New Roman" w:hAnsi="Times New Roman"/>
          <w:sz w:val="20"/>
          <w:szCs w:val="20"/>
        </w:rPr>
        <w:t>MARZO</w:t>
      </w:r>
      <w:r w:rsidRPr="003F0677">
        <w:rPr>
          <w:rFonts w:ascii="Times New Roman" w:hAnsi="Times New Roman"/>
          <w:sz w:val="20"/>
          <w:szCs w:val="20"/>
        </w:rPr>
        <w:t xml:space="preserve"> 201</w:t>
      </w:r>
      <w:r w:rsidR="00385A38">
        <w:rPr>
          <w:rFonts w:ascii="Times New Roman" w:hAnsi="Times New Roman"/>
          <w:sz w:val="20"/>
          <w:szCs w:val="20"/>
        </w:rPr>
        <w:t>8</w:t>
      </w:r>
    </w:p>
    <w:p w:rsidR="00EF54EB" w:rsidRPr="003F0677" w:rsidRDefault="00EF54EB" w:rsidP="00DC4A1D">
      <w:pPr>
        <w:tabs>
          <w:tab w:val="left" w:pos="5940"/>
          <w:tab w:val="left" w:pos="7065"/>
        </w:tabs>
        <w:jc w:val="both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Il giorno </w:t>
      </w:r>
      <w:r w:rsidR="00385A38">
        <w:rPr>
          <w:rFonts w:ascii="Times New Roman" w:hAnsi="Times New Roman"/>
          <w:sz w:val="20"/>
          <w:szCs w:val="20"/>
        </w:rPr>
        <w:t>otto</w:t>
      </w:r>
      <w:r w:rsidRPr="003F0677">
        <w:rPr>
          <w:rFonts w:ascii="Times New Roman" w:hAnsi="Times New Roman"/>
          <w:sz w:val="20"/>
          <w:szCs w:val="20"/>
        </w:rPr>
        <w:t xml:space="preserve">, del mese di </w:t>
      </w:r>
      <w:r w:rsidR="00385A38">
        <w:rPr>
          <w:rFonts w:ascii="Times New Roman" w:hAnsi="Times New Roman"/>
          <w:sz w:val="20"/>
          <w:szCs w:val="20"/>
        </w:rPr>
        <w:t>marzo</w:t>
      </w:r>
      <w:r w:rsidRPr="003F0677">
        <w:rPr>
          <w:rFonts w:ascii="Times New Roman" w:hAnsi="Times New Roman"/>
          <w:sz w:val="20"/>
          <w:szCs w:val="20"/>
        </w:rPr>
        <w:t>, dell’anno duemila</w:t>
      </w:r>
      <w:r w:rsidR="00385A38">
        <w:rPr>
          <w:rFonts w:ascii="Times New Roman" w:hAnsi="Times New Roman"/>
          <w:sz w:val="20"/>
          <w:szCs w:val="20"/>
        </w:rPr>
        <w:t xml:space="preserve">diciotto, </w:t>
      </w:r>
      <w:r w:rsidRPr="003F0677">
        <w:rPr>
          <w:rFonts w:ascii="Times New Roman" w:hAnsi="Times New Roman"/>
          <w:sz w:val="20"/>
          <w:szCs w:val="20"/>
        </w:rPr>
        <w:t xml:space="preserve"> alle ore 1</w:t>
      </w:r>
      <w:r>
        <w:rPr>
          <w:rFonts w:ascii="Times New Roman" w:hAnsi="Times New Roman"/>
          <w:sz w:val="20"/>
          <w:szCs w:val="20"/>
        </w:rPr>
        <w:t>6</w:t>
      </w:r>
      <w:r w:rsidRPr="003F0677">
        <w:rPr>
          <w:rFonts w:ascii="Times New Roman" w:hAnsi="Times New Roman"/>
          <w:sz w:val="20"/>
          <w:szCs w:val="20"/>
        </w:rPr>
        <w:t>:00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F0677">
        <w:rPr>
          <w:rFonts w:ascii="Times New Roman" w:hAnsi="Times New Roman"/>
          <w:sz w:val="20"/>
          <w:szCs w:val="20"/>
        </w:rPr>
        <w:t xml:space="preserve"> presso i locali del 2° edificio di scuola primaria, regolarmente convocato nei termini di legge giusta nota Prot. </w:t>
      </w:r>
      <w:r w:rsidR="00A528C1" w:rsidRPr="008C3A75">
        <w:rPr>
          <w:rFonts w:ascii="Times New Roman" w:hAnsi="Times New Roman"/>
          <w:sz w:val="20"/>
          <w:szCs w:val="20"/>
        </w:rPr>
        <w:t>1002</w:t>
      </w:r>
      <w:r w:rsidRPr="008C3A75">
        <w:rPr>
          <w:rFonts w:ascii="Times New Roman" w:hAnsi="Times New Roman"/>
          <w:sz w:val="20"/>
          <w:szCs w:val="20"/>
        </w:rPr>
        <w:t xml:space="preserve">/ B13 del </w:t>
      </w:r>
      <w:r w:rsidR="00A528C1" w:rsidRPr="008C3A75">
        <w:rPr>
          <w:rFonts w:ascii="Times New Roman" w:hAnsi="Times New Roman"/>
          <w:sz w:val="20"/>
          <w:szCs w:val="20"/>
        </w:rPr>
        <w:t>02</w:t>
      </w:r>
      <w:r w:rsidRPr="008C3A75">
        <w:rPr>
          <w:rFonts w:ascii="Times New Roman" w:hAnsi="Times New Roman"/>
          <w:sz w:val="20"/>
          <w:szCs w:val="20"/>
        </w:rPr>
        <w:t>/</w:t>
      </w:r>
      <w:r w:rsidR="00A528C1" w:rsidRPr="008C3A75">
        <w:rPr>
          <w:rFonts w:ascii="Times New Roman" w:hAnsi="Times New Roman"/>
          <w:sz w:val="20"/>
          <w:szCs w:val="20"/>
        </w:rPr>
        <w:t>03</w:t>
      </w:r>
      <w:r w:rsidRPr="008C3A75">
        <w:rPr>
          <w:rFonts w:ascii="Times New Roman" w:hAnsi="Times New Roman"/>
          <w:sz w:val="20"/>
          <w:szCs w:val="20"/>
        </w:rPr>
        <w:t>/201</w:t>
      </w:r>
      <w:r w:rsidR="00A528C1" w:rsidRPr="008C3A75">
        <w:rPr>
          <w:rFonts w:ascii="Times New Roman" w:hAnsi="Times New Roman"/>
          <w:sz w:val="20"/>
          <w:szCs w:val="20"/>
        </w:rPr>
        <w:t>8</w:t>
      </w:r>
      <w:r w:rsidRPr="003F0677">
        <w:rPr>
          <w:rFonts w:ascii="Times New Roman" w:hAnsi="Times New Roman"/>
          <w:sz w:val="20"/>
          <w:szCs w:val="20"/>
        </w:rPr>
        <w:t xml:space="preserve"> si riunisce il Comitato di valutazione dei docenti istituito con  provvedimento del Dirigente scolastico  per gli aa.ss. 2015/16;  2016/17; 2017/18  prot. n. 420/B1 del   25 gennaio 2016 per discutere sul seguente punto all’o.d.g.</w:t>
      </w:r>
    </w:p>
    <w:p w:rsidR="00EF54EB" w:rsidRPr="003F0677" w:rsidRDefault="00EF54EB" w:rsidP="00C515C9">
      <w:pPr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Revisione</w:t>
      </w:r>
      <w:r w:rsidR="00812D65">
        <w:rPr>
          <w:rFonts w:ascii="Times New Roman" w:hAnsi="Times New Roman"/>
          <w:sz w:val="20"/>
          <w:szCs w:val="20"/>
        </w:rPr>
        <w:t xml:space="preserve"> annuale </w:t>
      </w:r>
      <w:r>
        <w:rPr>
          <w:rFonts w:ascii="Times New Roman" w:hAnsi="Times New Roman"/>
          <w:sz w:val="20"/>
          <w:szCs w:val="20"/>
        </w:rPr>
        <w:t xml:space="preserve"> c</w:t>
      </w:r>
      <w:r w:rsidRPr="003F0677">
        <w:rPr>
          <w:rFonts w:ascii="Times New Roman" w:hAnsi="Times New Roman"/>
          <w:sz w:val="20"/>
          <w:szCs w:val="20"/>
        </w:rPr>
        <w:t>riteri di valori</w:t>
      </w:r>
      <w:r>
        <w:rPr>
          <w:rFonts w:ascii="Times New Roman" w:hAnsi="Times New Roman"/>
          <w:sz w:val="20"/>
          <w:szCs w:val="20"/>
        </w:rPr>
        <w:t>zzazione del merito dei docenti -</w:t>
      </w:r>
      <w:r w:rsidRPr="004473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L. 107/15 art. 1 co. 129 punto 3-</w:t>
      </w:r>
    </w:p>
    <w:p w:rsidR="00EF54EB" w:rsidRPr="003F0677" w:rsidRDefault="00EF54EB" w:rsidP="00510950">
      <w:pPr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>Risultano presenti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1"/>
        <w:gridCol w:w="10124"/>
      </w:tblGrid>
      <w:tr w:rsidR="00EF54EB" w:rsidRPr="003F0677" w:rsidTr="00C84FD3">
        <w:tc>
          <w:tcPr>
            <w:tcW w:w="4301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DIRIGENTE SCOLASTICO dott.ssa GRAZIA SURIANO</w:t>
            </w:r>
          </w:p>
        </w:tc>
        <w:tc>
          <w:tcPr>
            <w:tcW w:w="10124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D.S.  Istituto Comprensivo “VERDI-CAFARO”</w:t>
            </w:r>
          </w:p>
        </w:tc>
      </w:tr>
      <w:tr w:rsidR="00EF54EB" w:rsidRPr="003F0677" w:rsidTr="00C84FD3">
        <w:tc>
          <w:tcPr>
            <w:tcW w:w="4301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DIRIGENTE SCOLASTICO dott.ssa MARIAGRAZIA CAMPIONE</w:t>
            </w:r>
          </w:p>
        </w:tc>
        <w:tc>
          <w:tcPr>
            <w:tcW w:w="10124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Componente </w:t>
            </w: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Designato dall’USR PUGLIA</w:t>
            </w:r>
          </w:p>
        </w:tc>
      </w:tr>
      <w:tr w:rsidR="00EF54EB" w:rsidRPr="003F0677" w:rsidTr="00C84FD3">
        <w:tc>
          <w:tcPr>
            <w:tcW w:w="4301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Ins.    CAPUTO MARIA</w:t>
            </w:r>
          </w:p>
        </w:tc>
        <w:tc>
          <w:tcPr>
            <w:tcW w:w="10124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Componente </w:t>
            </w: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Docente di scuola dell’infanzia  scelto dal Consiglio  di istituto</w:t>
            </w:r>
          </w:p>
        </w:tc>
      </w:tr>
      <w:tr w:rsidR="00EF54EB" w:rsidRPr="003F0677" w:rsidTr="00C84FD3">
        <w:tc>
          <w:tcPr>
            <w:tcW w:w="4301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Ins.    DI COSMO SANTINA</w:t>
            </w:r>
          </w:p>
        </w:tc>
        <w:tc>
          <w:tcPr>
            <w:tcW w:w="10124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Componente </w:t>
            </w: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Docente di scuola primaria scelto dal Collegio dei Docenti</w:t>
            </w:r>
          </w:p>
        </w:tc>
      </w:tr>
      <w:tr w:rsidR="00EF54EB" w:rsidRPr="003F0677" w:rsidTr="00C84FD3">
        <w:tc>
          <w:tcPr>
            <w:tcW w:w="4301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Ins     ZINGARO ROSANNA</w:t>
            </w:r>
          </w:p>
        </w:tc>
        <w:tc>
          <w:tcPr>
            <w:tcW w:w="10124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Componente </w:t>
            </w: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Docente di scuola sec di 1° grado scelto dal Collegio dei Docenti</w:t>
            </w:r>
          </w:p>
        </w:tc>
      </w:tr>
      <w:tr w:rsidR="00EF54EB" w:rsidRPr="003F0677" w:rsidTr="00C84FD3">
        <w:tc>
          <w:tcPr>
            <w:tcW w:w="4301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Sig.ra SIBILANO MARILISA</w:t>
            </w:r>
          </w:p>
        </w:tc>
        <w:tc>
          <w:tcPr>
            <w:tcW w:w="10124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Componente Genitore scelto dal Consiglio </w:t>
            </w: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di istituto</w:t>
            </w:r>
          </w:p>
        </w:tc>
      </w:tr>
      <w:tr w:rsidR="00EF54EB" w:rsidRPr="003F0677" w:rsidTr="00C84FD3">
        <w:tc>
          <w:tcPr>
            <w:tcW w:w="4301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Sig.ra ZAGARIA ANGELA</w:t>
            </w:r>
          </w:p>
        </w:tc>
        <w:tc>
          <w:tcPr>
            <w:tcW w:w="10124" w:type="dxa"/>
          </w:tcPr>
          <w:p w:rsidR="00EF54EB" w:rsidRPr="003F0677" w:rsidRDefault="00EF54EB" w:rsidP="00017D2F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Componente Genitore scelto dal Consiglio </w:t>
            </w:r>
            <w:r w:rsidRPr="003F0677">
              <w:rPr>
                <w:rFonts w:ascii="Times New Roman" w:hAnsi="Times New Roman"/>
                <w:sz w:val="20"/>
                <w:szCs w:val="20"/>
                <w:lang w:eastAsia="it-IT"/>
              </w:rPr>
              <w:t>di istituto</w:t>
            </w:r>
          </w:p>
        </w:tc>
      </w:tr>
    </w:tbl>
    <w:p w:rsidR="00EF54EB" w:rsidRDefault="00EF54EB" w:rsidP="0021436C">
      <w:pPr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>Assume le funzioni verbalizzante la prof.ssa Rosanna ZINGARO.</w:t>
      </w:r>
    </w:p>
    <w:p w:rsidR="00812D65" w:rsidRDefault="00812D65" w:rsidP="00812D6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apertura dei lavori, il Dirigente, chiede ai presenti se si ravvisa la necessità di procedere alla revisione dei criteri  già individuati nella riunione del 29 novembre 2018</w:t>
      </w:r>
      <w:r w:rsidRPr="00812D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come da  verbale n. 2 pari data.</w:t>
      </w:r>
    </w:p>
    <w:p w:rsidR="00812D65" w:rsidRDefault="00812D65" w:rsidP="00812D6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apre la discussione a cui partecipano con contributi costruttivi tutti i componenti del Comitato di Valutazione. </w:t>
      </w:r>
    </w:p>
    <w:p w:rsidR="00812D65" w:rsidRPr="003F0677" w:rsidRDefault="00812D65" w:rsidP="00812D6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F0677">
        <w:rPr>
          <w:rFonts w:ascii="Times New Roman" w:hAnsi="Times New Roman"/>
          <w:sz w:val="20"/>
          <w:szCs w:val="20"/>
        </w:rPr>
        <w:t>Dopo ampio ed approfondito dibattito</w:t>
      </w:r>
    </w:p>
    <w:p w:rsidR="00812D65" w:rsidRPr="003F0677" w:rsidRDefault="00812D65" w:rsidP="0021436C">
      <w:pPr>
        <w:rPr>
          <w:rFonts w:ascii="Times New Roman" w:hAnsi="Times New Roman"/>
          <w:sz w:val="20"/>
          <w:szCs w:val="20"/>
        </w:rPr>
      </w:pPr>
    </w:p>
    <w:p w:rsidR="00EF54EB" w:rsidRPr="00E82461" w:rsidRDefault="00EF54EB" w:rsidP="00E82461">
      <w:pPr>
        <w:jc w:val="center"/>
        <w:rPr>
          <w:rFonts w:ascii="Times New Roman" w:hAnsi="Times New Roman"/>
          <w:b/>
          <w:sz w:val="20"/>
          <w:szCs w:val="20"/>
        </w:rPr>
      </w:pPr>
      <w:r w:rsidRPr="003F0677">
        <w:rPr>
          <w:rFonts w:ascii="Times New Roman" w:hAnsi="Times New Roman"/>
          <w:b/>
          <w:sz w:val="20"/>
          <w:szCs w:val="20"/>
        </w:rPr>
        <w:t>Il Comitato di Valutazione dei Docenti</w:t>
      </w:r>
    </w:p>
    <w:p w:rsidR="00EF54EB" w:rsidRPr="003F0677" w:rsidRDefault="00EF54EB" w:rsidP="000C2427">
      <w:pPr>
        <w:jc w:val="both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b/>
          <w:sz w:val="20"/>
          <w:szCs w:val="20"/>
        </w:rPr>
        <w:t>Considerato</w:t>
      </w:r>
      <w:r w:rsidRPr="003F0677">
        <w:rPr>
          <w:rFonts w:ascii="Times New Roman" w:hAnsi="Times New Roman"/>
          <w:sz w:val="20"/>
          <w:szCs w:val="20"/>
        </w:rPr>
        <w:t xml:space="preserve"> il Piano</w:t>
      </w:r>
      <w:r>
        <w:rPr>
          <w:rFonts w:ascii="Times New Roman" w:hAnsi="Times New Roman"/>
          <w:sz w:val="20"/>
          <w:szCs w:val="20"/>
        </w:rPr>
        <w:t xml:space="preserve"> Triennale </w:t>
      </w:r>
      <w:r w:rsidRPr="003F0677">
        <w:rPr>
          <w:rFonts w:ascii="Times New Roman" w:hAnsi="Times New Roman"/>
          <w:sz w:val="20"/>
          <w:szCs w:val="20"/>
        </w:rPr>
        <w:t>dell’Offerta Formativa dell’I.C. “VERDI CAFARO” comprensivo del Piano di miglioramento;</w:t>
      </w:r>
    </w:p>
    <w:p w:rsidR="00EF54EB" w:rsidRPr="003F0677" w:rsidRDefault="00EF54EB" w:rsidP="00FC46A4">
      <w:pPr>
        <w:jc w:val="both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b/>
          <w:sz w:val="20"/>
          <w:szCs w:val="20"/>
        </w:rPr>
        <w:t>Vista</w:t>
      </w:r>
      <w:r w:rsidRPr="003F0677">
        <w:rPr>
          <w:rFonts w:ascii="Times New Roman" w:hAnsi="Times New Roman"/>
          <w:sz w:val="20"/>
          <w:szCs w:val="20"/>
        </w:rPr>
        <w:t xml:space="preserve"> la L. 107/15 art. 1 co. 129, Riforma del sistema nazionale di istruzione e formazione e delega per il riordino delle disposizioni legislative vigenti e in particolare il punto 3 che legifera relativamente al Comitato di Valutazione, riprendendo l’art. 11 del D.Lgs. 297/94, in cui “individua i criteri per la valorizzazione dei docenti sulla base della qualità di insegnamento e del contributo al miglioramento dell’istituzione scolastica, nonché del successo formativo e scolastico degli studenti, dei risultati ottenuti dal docente o gruppo di docenti in relazione al potenziamento delle competenze degli alunni e dell’innovazione didattica e metodologica, nonché dalla collaborazione  alla ricerca didattica, alla documentazione e alla diffusione di buone pratiche didattiche, delle responsabilità assunte nel coordinamento organizzativo e didattico e</w:t>
      </w:r>
      <w:r>
        <w:rPr>
          <w:rFonts w:ascii="Times New Roman" w:hAnsi="Times New Roman"/>
          <w:sz w:val="20"/>
          <w:szCs w:val="20"/>
        </w:rPr>
        <w:t xml:space="preserve"> nella formazione del personale </w:t>
      </w:r>
    </w:p>
    <w:p w:rsidR="00EF54EB" w:rsidRPr="003F0677" w:rsidRDefault="00EF54EB" w:rsidP="00FC46A4">
      <w:pPr>
        <w:jc w:val="center"/>
        <w:rPr>
          <w:rFonts w:ascii="Times New Roman" w:hAnsi="Times New Roman"/>
          <w:b/>
          <w:sz w:val="20"/>
          <w:szCs w:val="20"/>
        </w:rPr>
      </w:pPr>
      <w:r w:rsidRPr="003F0677">
        <w:rPr>
          <w:rFonts w:ascii="Times New Roman" w:hAnsi="Times New Roman"/>
          <w:b/>
          <w:sz w:val="20"/>
          <w:szCs w:val="20"/>
        </w:rPr>
        <w:t>DETERMINA</w:t>
      </w:r>
    </w:p>
    <w:p w:rsidR="00EF54EB" w:rsidRDefault="00EF54EB" w:rsidP="00FC46A4">
      <w:pPr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di </w:t>
      </w:r>
      <w:r w:rsidR="00812D65">
        <w:rPr>
          <w:rFonts w:ascii="Times New Roman" w:hAnsi="Times New Roman"/>
          <w:sz w:val="20"/>
          <w:szCs w:val="20"/>
        </w:rPr>
        <w:t>confermare pe r l’a.</w:t>
      </w:r>
      <w:r w:rsidR="00144747">
        <w:rPr>
          <w:rFonts w:ascii="Times New Roman" w:hAnsi="Times New Roman"/>
          <w:sz w:val="20"/>
          <w:szCs w:val="20"/>
        </w:rPr>
        <w:t xml:space="preserve"> </w:t>
      </w:r>
      <w:r w:rsidR="00812D65">
        <w:rPr>
          <w:rFonts w:ascii="Times New Roman" w:hAnsi="Times New Roman"/>
          <w:sz w:val="20"/>
          <w:szCs w:val="20"/>
        </w:rPr>
        <w:t>s. 2017-18</w:t>
      </w:r>
      <w:r w:rsidR="0014474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i </w:t>
      </w:r>
      <w:r w:rsidRPr="003F0677">
        <w:rPr>
          <w:rFonts w:ascii="Times New Roman" w:hAnsi="Times New Roman"/>
          <w:sz w:val="20"/>
          <w:szCs w:val="20"/>
        </w:rPr>
        <w:t>criteri</w:t>
      </w:r>
      <w:r w:rsidR="006A167E">
        <w:rPr>
          <w:rFonts w:ascii="Times New Roman" w:hAnsi="Times New Roman"/>
          <w:sz w:val="20"/>
          <w:szCs w:val="20"/>
        </w:rPr>
        <w:t xml:space="preserve"> già individuati in data  </w:t>
      </w:r>
      <w:r>
        <w:rPr>
          <w:rFonts w:ascii="Times New Roman" w:hAnsi="Times New Roman"/>
          <w:sz w:val="20"/>
          <w:szCs w:val="20"/>
        </w:rPr>
        <w:t xml:space="preserve"> </w:t>
      </w:r>
      <w:r w:rsidR="00812D65">
        <w:rPr>
          <w:rFonts w:ascii="Times New Roman" w:hAnsi="Times New Roman"/>
          <w:sz w:val="20"/>
          <w:szCs w:val="20"/>
        </w:rPr>
        <w:t>29</w:t>
      </w:r>
      <w:r w:rsidR="00144747">
        <w:rPr>
          <w:rFonts w:ascii="Times New Roman" w:hAnsi="Times New Roman"/>
          <w:sz w:val="20"/>
          <w:szCs w:val="20"/>
        </w:rPr>
        <w:t>.</w:t>
      </w:r>
      <w:r w:rsidR="00812D65">
        <w:rPr>
          <w:rFonts w:ascii="Times New Roman" w:hAnsi="Times New Roman"/>
          <w:sz w:val="20"/>
          <w:szCs w:val="20"/>
        </w:rPr>
        <w:t>11.201</w:t>
      </w:r>
      <w:r w:rsidR="00AE491D">
        <w:rPr>
          <w:rFonts w:ascii="Times New Roman" w:hAnsi="Times New Roman"/>
          <w:sz w:val="20"/>
          <w:szCs w:val="20"/>
        </w:rPr>
        <w:t>6</w:t>
      </w:r>
      <w:r w:rsidR="0095397B">
        <w:rPr>
          <w:rFonts w:ascii="Times New Roman" w:hAnsi="Times New Roman"/>
          <w:sz w:val="20"/>
          <w:szCs w:val="20"/>
        </w:rPr>
        <w:t xml:space="preserve">   </w:t>
      </w:r>
      <w:r w:rsidRPr="003F0677"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z w:val="20"/>
          <w:szCs w:val="20"/>
        </w:rPr>
        <w:t xml:space="preserve">r la valorizzazione del merito </w:t>
      </w:r>
      <w:r w:rsidRPr="003F0677">
        <w:rPr>
          <w:rFonts w:ascii="Times New Roman" w:hAnsi="Times New Roman"/>
          <w:sz w:val="20"/>
          <w:szCs w:val="20"/>
        </w:rPr>
        <w:t>dei docenti come appresso specificati.</w:t>
      </w:r>
    </w:p>
    <w:p w:rsidR="00EF54EB" w:rsidRPr="00BA5A01" w:rsidRDefault="00EF54EB" w:rsidP="00FC46A4">
      <w:pPr>
        <w:rPr>
          <w:rFonts w:ascii="Times New Roman" w:hAnsi="Times New Roman"/>
          <w:b/>
          <w:sz w:val="20"/>
          <w:szCs w:val="20"/>
        </w:rPr>
      </w:pPr>
      <w:r w:rsidRPr="00BA5A01">
        <w:rPr>
          <w:rFonts w:ascii="Times New Roman" w:hAnsi="Times New Roman"/>
          <w:b/>
          <w:sz w:val="20"/>
          <w:szCs w:val="20"/>
        </w:rPr>
        <w:t>PREMESSA</w:t>
      </w:r>
    </w:p>
    <w:p w:rsidR="00EF54EB" w:rsidRPr="003F0677" w:rsidRDefault="00EF54EB" w:rsidP="00B14E46">
      <w:pPr>
        <w:jc w:val="both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Ogni docente, nell’ambito dell’esercizio della propria professione, è tenuto a svolgere bene il proprio lavoro per il quale percepisce una retribuzione: al proposito giova precisare che esiste un livello di diligenza richiesto nell’adempimento delle proprie funzioni, previsto dal Codice Civile </w:t>
      </w:r>
      <w:r>
        <w:rPr>
          <w:rFonts w:ascii="Times New Roman" w:hAnsi="Times New Roman"/>
          <w:sz w:val="20"/>
          <w:szCs w:val="20"/>
        </w:rPr>
        <w:t>all’</w:t>
      </w:r>
      <w:r w:rsidRPr="003F0677">
        <w:rPr>
          <w:rFonts w:ascii="Times New Roman" w:hAnsi="Times New Roman"/>
          <w:sz w:val="20"/>
          <w:szCs w:val="20"/>
        </w:rPr>
        <w:t xml:space="preserve">art. 1176. </w:t>
      </w:r>
    </w:p>
    <w:p w:rsidR="00EF54EB" w:rsidRPr="003F0677" w:rsidRDefault="00EF54EB" w:rsidP="00B14E46">
      <w:pPr>
        <w:jc w:val="both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In coerenza con la </w:t>
      </w:r>
      <w:r w:rsidRPr="00D03490">
        <w:rPr>
          <w:rFonts w:ascii="Times New Roman" w:hAnsi="Times New Roman"/>
          <w:i/>
          <w:sz w:val="20"/>
          <w:szCs w:val="20"/>
        </w:rPr>
        <w:t>ratio</w:t>
      </w:r>
      <w:r w:rsidRPr="003F0677">
        <w:rPr>
          <w:rFonts w:ascii="Times New Roman" w:hAnsi="Times New Roman"/>
          <w:sz w:val="20"/>
          <w:szCs w:val="20"/>
        </w:rPr>
        <w:t xml:space="preserve"> della norma, la definizione dei criteri per la determinazione del bonus risponde alla finalità di  premiare il merito inteso come </w:t>
      </w:r>
      <w:r w:rsidRPr="003F0677">
        <w:rPr>
          <w:rFonts w:ascii="Times New Roman" w:hAnsi="Times New Roman"/>
          <w:b/>
          <w:sz w:val="20"/>
          <w:szCs w:val="20"/>
        </w:rPr>
        <w:t>eccellenza della prestazione professionale</w:t>
      </w:r>
      <w:r w:rsidRPr="003F0677">
        <w:rPr>
          <w:rFonts w:ascii="Times New Roman" w:hAnsi="Times New Roman"/>
          <w:sz w:val="20"/>
          <w:szCs w:val="20"/>
        </w:rPr>
        <w:t xml:space="preserve"> che va ben oltre le prestazioni contrattualmente dovute e  il  normale diligente  esercizio della professione.</w:t>
      </w:r>
    </w:p>
    <w:p w:rsidR="00EF54EB" w:rsidRPr="003F0677" w:rsidRDefault="00EF54EB" w:rsidP="00FC46A4">
      <w:pPr>
        <w:rPr>
          <w:rFonts w:ascii="Times New Roman" w:hAnsi="Times New Roman"/>
          <w:b/>
          <w:sz w:val="20"/>
          <w:szCs w:val="20"/>
        </w:rPr>
      </w:pPr>
      <w:r w:rsidRPr="003F0677">
        <w:rPr>
          <w:rFonts w:ascii="Times New Roman" w:hAnsi="Times New Roman"/>
          <w:b/>
          <w:sz w:val="20"/>
          <w:szCs w:val="20"/>
        </w:rPr>
        <w:t>CONDIZIONI PRELIMINARI DI ACCESSO AL  BONUS</w:t>
      </w:r>
    </w:p>
    <w:p w:rsidR="00EF54EB" w:rsidRPr="003F0677" w:rsidRDefault="00EF54EB" w:rsidP="00040AD9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>limite di assenze</w:t>
      </w:r>
      <w:r>
        <w:rPr>
          <w:rFonts w:ascii="Times New Roman" w:hAnsi="Times New Roman"/>
          <w:sz w:val="20"/>
          <w:szCs w:val="20"/>
        </w:rPr>
        <w:t xml:space="preserve"> (a qualunque titolo)</w:t>
      </w:r>
      <w:r w:rsidRPr="003F0677">
        <w:rPr>
          <w:rFonts w:ascii="Times New Roman" w:hAnsi="Times New Roman"/>
          <w:sz w:val="20"/>
          <w:szCs w:val="20"/>
        </w:rPr>
        <w:t xml:space="preserve"> non superiore al 10% rispetto al totale dei giorni di lezione;</w:t>
      </w:r>
    </w:p>
    <w:p w:rsidR="00EF54EB" w:rsidRPr="003F0677" w:rsidRDefault="00EF54EB" w:rsidP="00FC46A4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non aver riportato sanzioni disciplinari;  </w:t>
      </w:r>
    </w:p>
    <w:p w:rsidR="00EF54EB" w:rsidRPr="003F0677" w:rsidRDefault="00EF54EB" w:rsidP="00FC46A4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rispetto di tutti gli obblighi previsti da leggi, regolamenti e contratti vigenti ossia nessuna comunicazione di inadempienza da parte del dirigente; </w:t>
      </w:r>
    </w:p>
    <w:p w:rsidR="00EF54EB" w:rsidRPr="003F0677" w:rsidRDefault="00EF54EB" w:rsidP="00FC46A4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>nelle relazioni con le famiglie e con i colleghi, assenza di criticità formalmente denunciate dal DS, dai genitori, dai colleghi;</w:t>
      </w:r>
    </w:p>
    <w:p w:rsidR="00A528C1" w:rsidRDefault="00A528C1" w:rsidP="00C84FD3">
      <w:pPr>
        <w:rPr>
          <w:rFonts w:ascii="Times New Roman" w:hAnsi="Times New Roman"/>
          <w:b/>
          <w:sz w:val="20"/>
          <w:szCs w:val="20"/>
        </w:rPr>
      </w:pPr>
    </w:p>
    <w:p w:rsidR="00EF54EB" w:rsidRPr="003F0677" w:rsidRDefault="00EF54EB" w:rsidP="00FC46A4">
      <w:pPr>
        <w:ind w:left="360"/>
        <w:rPr>
          <w:rFonts w:ascii="Times New Roman" w:hAnsi="Times New Roman"/>
          <w:b/>
          <w:sz w:val="20"/>
          <w:szCs w:val="20"/>
        </w:rPr>
      </w:pPr>
      <w:r w:rsidRPr="003F0677">
        <w:rPr>
          <w:rFonts w:ascii="Times New Roman" w:hAnsi="Times New Roman"/>
          <w:b/>
          <w:sz w:val="20"/>
          <w:szCs w:val="20"/>
        </w:rPr>
        <w:t>CRITERI PER LA VALORIZZAZIONE DEI DOCENTI</w:t>
      </w:r>
    </w:p>
    <w:p w:rsidR="00EF54EB" w:rsidRDefault="00EF54EB" w:rsidP="00A2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>
        <w:rPr>
          <w:rFonts w:ascii="Times New Roman" w:hAnsi="Times New Roman"/>
          <w:b/>
          <w:sz w:val="20"/>
          <w:szCs w:val="20"/>
          <w:lang w:eastAsia="it-IT"/>
        </w:rPr>
        <w:t>Il C</w:t>
      </w:r>
      <w:r w:rsidRPr="003F0677">
        <w:rPr>
          <w:rFonts w:ascii="Times New Roman" w:hAnsi="Times New Roman"/>
          <w:b/>
          <w:sz w:val="20"/>
          <w:szCs w:val="20"/>
          <w:lang w:eastAsia="it-IT"/>
        </w:rPr>
        <w:t xml:space="preserve">omitato  individua  i  criteri  per  la  valorizzazione  del merito dei docenti ex </w:t>
      </w:r>
      <w:r w:rsidRPr="003F0677">
        <w:rPr>
          <w:rFonts w:ascii="Times New Roman" w:hAnsi="Times New Roman"/>
          <w:b/>
          <w:sz w:val="20"/>
          <w:szCs w:val="20"/>
        </w:rPr>
        <w:t xml:space="preserve">art.1, comma 129, punto 3, lett. a), b) e c) Legge 107/2015 </w:t>
      </w:r>
      <w:r w:rsidRPr="003F0677">
        <w:rPr>
          <w:rFonts w:ascii="Times New Roman" w:hAnsi="Times New Roman"/>
          <w:b/>
          <w:sz w:val="20"/>
          <w:szCs w:val="20"/>
          <w:lang w:eastAsia="it-IT"/>
        </w:rPr>
        <w:t>sulla base dei criteri di seguito descritti</w:t>
      </w:r>
    </w:p>
    <w:p w:rsidR="00C03FE8" w:rsidRDefault="00C03FE8" w:rsidP="00A2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4"/>
        <w:gridCol w:w="7091"/>
        <w:gridCol w:w="5354"/>
      </w:tblGrid>
      <w:tr w:rsidR="00C03FE8" w:rsidRPr="002503BF" w:rsidTr="00F464D4">
        <w:trPr>
          <w:trHeight w:val="1931"/>
        </w:trPr>
        <w:tc>
          <w:tcPr>
            <w:tcW w:w="2376" w:type="dxa"/>
            <w:shd w:val="clear" w:color="auto" w:fill="auto"/>
          </w:tcPr>
          <w:p w:rsidR="00C03FE8" w:rsidRPr="002503BF" w:rsidRDefault="00F464D4" w:rsidP="00F46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3FE8" w:rsidRPr="002503BF">
              <w:rPr>
                <w:rFonts w:ascii="Times New Roman" w:hAnsi="Times New Roman"/>
                <w:b/>
                <w:sz w:val="20"/>
                <w:szCs w:val="20"/>
              </w:rPr>
              <w:t>AREA 1</w:t>
            </w:r>
          </w:p>
          <w:p w:rsidR="00F464D4" w:rsidRDefault="00C03FE8" w:rsidP="001C0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Qualità</w:t>
            </w:r>
            <w:r w:rsidR="00F464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dell’insegna</w:t>
            </w:r>
          </w:p>
          <w:p w:rsidR="00C03FE8" w:rsidRPr="002503BF" w:rsidRDefault="00C03FE8" w:rsidP="00F46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mento e del contributo al</w:t>
            </w:r>
          </w:p>
          <w:p w:rsidR="00C03FE8" w:rsidRPr="002503BF" w:rsidRDefault="00F464D4" w:rsidP="001C0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miglioramento </w:t>
            </w:r>
            <w:r w:rsidR="00C03FE8" w:rsidRPr="002503BF">
              <w:rPr>
                <w:rFonts w:ascii="Times New Roman" w:hAnsi="Times New Roman"/>
                <w:b/>
                <w:sz w:val="20"/>
                <w:szCs w:val="20"/>
              </w:rPr>
              <w:t>dell’istruzione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3FE8" w:rsidRPr="002503BF">
              <w:rPr>
                <w:rFonts w:ascii="Times New Roman" w:hAnsi="Times New Roman"/>
                <w:b/>
                <w:sz w:val="20"/>
                <w:szCs w:val="20"/>
              </w:rPr>
              <w:t xml:space="preserve">scolastica, nonché </w:t>
            </w:r>
            <w:r w:rsidR="00D21F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3FE8" w:rsidRPr="002503BF">
              <w:rPr>
                <w:rFonts w:ascii="Times New Roman" w:hAnsi="Times New Roman"/>
                <w:b/>
                <w:sz w:val="20"/>
                <w:szCs w:val="20"/>
              </w:rPr>
              <w:t>del successo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3FE8" w:rsidRPr="002503BF">
              <w:rPr>
                <w:rFonts w:ascii="Times New Roman" w:hAnsi="Times New Roman"/>
                <w:b/>
                <w:sz w:val="20"/>
                <w:szCs w:val="20"/>
              </w:rPr>
              <w:t xml:space="preserve">formativo e </w:t>
            </w:r>
          </w:p>
          <w:p w:rsidR="00C03FE8" w:rsidRPr="00F464D4" w:rsidRDefault="00C03FE8" w:rsidP="001C0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scolastico degli</w:t>
            </w:r>
            <w:r w:rsidR="00F464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studenti</w:t>
            </w:r>
          </w:p>
        </w:tc>
        <w:tc>
          <w:tcPr>
            <w:tcW w:w="7825" w:type="dxa"/>
            <w:gridSpan w:val="2"/>
            <w:shd w:val="clear" w:color="auto" w:fill="auto"/>
          </w:tcPr>
          <w:p w:rsidR="00C03FE8" w:rsidRPr="002503BF" w:rsidRDefault="00C03FE8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FE8" w:rsidRPr="002503BF" w:rsidRDefault="00C03FE8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CRITERI INDIVIDUATI DAL COMITATO DI</w:t>
            </w:r>
          </w:p>
          <w:p w:rsidR="00C03FE8" w:rsidRPr="002503BF" w:rsidRDefault="00C03FE8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5354" w:type="dxa"/>
            <w:shd w:val="clear" w:color="auto" w:fill="auto"/>
          </w:tcPr>
          <w:p w:rsidR="00C03FE8" w:rsidRPr="002503BF" w:rsidRDefault="00C03FE8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FE8" w:rsidRPr="002503BF" w:rsidRDefault="00C03FE8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EVIDENZE E RISCONTRI</w:t>
            </w:r>
          </w:p>
        </w:tc>
      </w:tr>
      <w:tr w:rsidR="002503BF" w:rsidRPr="002503BF" w:rsidTr="001C09FD">
        <w:tc>
          <w:tcPr>
            <w:tcW w:w="2376" w:type="dxa"/>
            <w:vMerge w:val="restart"/>
            <w:shd w:val="clear" w:color="auto" w:fill="auto"/>
          </w:tcPr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F31" w:rsidRPr="002503BF" w:rsidRDefault="00854F31" w:rsidP="001C09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A1: Qualità</w:t>
            </w:r>
          </w:p>
          <w:p w:rsidR="00854F31" w:rsidRPr="002503BF" w:rsidRDefault="00854F31" w:rsidP="001C09F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dell’insegnamento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1" w:type="dxa"/>
            <w:tcBorders>
              <w:left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Innova la propria azione didattica grazie ad una costante attività di studio e di autoformazione, in relazione alle priorità dell’Istituto, in aggiunta alla formazione obbligatoria organizzata dall’I.C. stesso nel corso di quest’anno scolastico.</w:t>
            </w:r>
          </w:p>
        </w:tc>
        <w:tc>
          <w:tcPr>
            <w:tcW w:w="5354" w:type="dxa"/>
            <w:shd w:val="clear" w:color="auto" w:fill="auto"/>
          </w:tcPr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ttestati di frequenza ai corsi</w:t>
            </w:r>
          </w:p>
        </w:tc>
      </w:tr>
      <w:tr w:rsidR="002503BF" w:rsidRPr="002503BF" w:rsidTr="001C09FD">
        <w:tc>
          <w:tcPr>
            <w:tcW w:w="2376" w:type="dxa"/>
            <w:vMerge/>
            <w:shd w:val="clear" w:color="auto" w:fill="auto"/>
          </w:tcPr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1" w:type="dxa"/>
            <w:tcBorders>
              <w:left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E’ puntuale nelle consegne di programmazioni, verbali, correzione di elaborati e negli adempimenti previsti della scuola, pianificando il proprio lavoro in modo da prevedere e svolgere anche attività di recupero.</w:t>
            </w: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4" w:type="dxa"/>
            <w:shd w:val="clear" w:color="auto" w:fill="auto"/>
          </w:tcPr>
          <w:p w:rsidR="00854F31" w:rsidRPr="002503BF" w:rsidRDefault="00751797" w:rsidP="00C8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P</w:t>
            </w:r>
            <w:r w:rsidR="00854F31" w:rsidRPr="002503BF">
              <w:rPr>
                <w:rFonts w:ascii="Times New Roman" w:hAnsi="Times New Roman"/>
                <w:sz w:val="20"/>
                <w:szCs w:val="20"/>
              </w:rPr>
              <w:t>resenza di documentazione agli atti della scuola</w:t>
            </w:r>
          </w:p>
          <w:p w:rsidR="00854F31" w:rsidRPr="002503BF" w:rsidRDefault="00854F31" w:rsidP="00C8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rogrammazioni personali, verbali, registri e relazioni</w:t>
            </w:r>
          </w:p>
        </w:tc>
      </w:tr>
      <w:tr w:rsidR="002503BF" w:rsidRPr="002503BF" w:rsidTr="001C09FD">
        <w:tc>
          <w:tcPr>
            <w:tcW w:w="2376" w:type="dxa"/>
            <w:vMerge/>
            <w:shd w:val="clear" w:color="auto" w:fill="auto"/>
          </w:tcPr>
          <w:p w:rsidR="00854F31" w:rsidRPr="002503BF" w:rsidRDefault="00854F31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1" w:type="dxa"/>
            <w:tcBorders>
              <w:left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E’ capace di gestire la classe, motivare, coinvolgere gli studenti, lavorare sul </w:t>
            </w:r>
            <w:r w:rsidRPr="002503BF">
              <w:rPr>
                <w:rFonts w:ascii="Times New Roman" w:hAnsi="Times New Roman"/>
                <w:i/>
                <w:sz w:val="20"/>
                <w:szCs w:val="20"/>
              </w:rPr>
              <w:t>setting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 di classe e realizzare un clima favorevole all’apprendimento, attraverso azioni di arricchimento/ampliamento dell’Offerta Formativa, adottando un approccio inclusivo nello svolgimento delle attività didattiche in classe, con attenzione alle situazioni  di disagio e in quelle di eccellenza e di prevenzione della dispersione scolastica.</w:t>
            </w:r>
          </w:p>
        </w:tc>
        <w:tc>
          <w:tcPr>
            <w:tcW w:w="5354" w:type="dxa"/>
            <w:shd w:val="clear" w:color="auto" w:fill="auto"/>
          </w:tcPr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sservazione diretta del Dirigente scolastico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iconoscimento da parte di studenti e/o genitori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iconoscimento da parte dei colleghi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ocumentazione prodotta</w:t>
            </w:r>
          </w:p>
        </w:tc>
      </w:tr>
    </w:tbl>
    <w:p w:rsidR="00EF54EB" w:rsidRDefault="00EF54EB" w:rsidP="0035197D">
      <w:pPr>
        <w:rPr>
          <w:rFonts w:ascii="Times New Roman" w:hAnsi="Times New Roman"/>
          <w:sz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88"/>
        <w:gridCol w:w="5386"/>
      </w:tblGrid>
      <w:tr w:rsidR="002503BF" w:rsidRPr="002503BF" w:rsidTr="00C84FD3">
        <w:trPr>
          <w:trHeight w:val="1303"/>
        </w:trPr>
        <w:tc>
          <w:tcPr>
            <w:tcW w:w="2376" w:type="dxa"/>
            <w:vMerge w:val="restart"/>
            <w:shd w:val="clear" w:color="auto" w:fill="auto"/>
          </w:tcPr>
          <w:p w:rsidR="00854F31" w:rsidRPr="002503BF" w:rsidRDefault="00854F31" w:rsidP="003145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page2"/>
            <w:bookmarkEnd w:id="1"/>
          </w:p>
          <w:p w:rsidR="00854F31" w:rsidRPr="002503BF" w:rsidRDefault="00854F31" w:rsidP="003145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 xml:space="preserve">A2: Contributo al miglioramento </w:t>
            </w:r>
            <w:r w:rsidRPr="002503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dell’Istituzione scolastica</w:t>
            </w:r>
          </w:p>
        </w:tc>
        <w:tc>
          <w:tcPr>
            <w:tcW w:w="709" w:type="dxa"/>
            <w:shd w:val="clear" w:color="auto" w:fill="auto"/>
          </w:tcPr>
          <w:p w:rsidR="00854F31" w:rsidRPr="002503BF" w:rsidRDefault="00854F31" w:rsidP="003519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Contribuisce attivamente all’elaborazione dell’offerta formativa dell’istituto (POF, PTOF) e all’elaborazione delle azioni di miglioramento e si fa carico dei processi che le realizzano previsti dal RAV/PdM.</w:t>
            </w:r>
          </w:p>
        </w:tc>
        <w:tc>
          <w:tcPr>
            <w:tcW w:w="5386" w:type="dxa"/>
            <w:shd w:val="clear" w:color="auto" w:fill="auto"/>
          </w:tcPr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erbali e documenti dei gruppi di lavoro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siti del monitoraggio dei processi 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rogetti relativi ai traguardi di miglioramento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ateriale didattico prodotto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ncarico ed espletamento dell’incarico</w:t>
            </w:r>
          </w:p>
        </w:tc>
      </w:tr>
      <w:tr w:rsidR="002503BF" w:rsidRPr="002503BF" w:rsidTr="00F464D4">
        <w:trPr>
          <w:trHeight w:val="787"/>
        </w:trPr>
        <w:tc>
          <w:tcPr>
            <w:tcW w:w="2376" w:type="dxa"/>
            <w:vMerge/>
            <w:shd w:val="clear" w:color="auto" w:fill="auto"/>
          </w:tcPr>
          <w:p w:rsidR="00854F31" w:rsidRPr="002503BF" w:rsidRDefault="00854F31" w:rsidP="003B21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3519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Gestisce progetti e iniziative che hanno ricaduta sul territorio, con particolare riferimento a gare, concorsi, spettacoli, incontri, uscite, viaggi d’istruzione.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35197D">
            <w:pPr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resenza di documentazione agli atti della scuola</w:t>
            </w:r>
          </w:p>
        </w:tc>
      </w:tr>
      <w:tr w:rsidR="002503BF" w:rsidRPr="002503BF" w:rsidTr="00C84FD3">
        <w:trPr>
          <w:trHeight w:val="886"/>
        </w:trPr>
        <w:tc>
          <w:tcPr>
            <w:tcW w:w="2376" w:type="dxa"/>
            <w:vMerge/>
            <w:shd w:val="clear" w:color="auto" w:fill="auto"/>
          </w:tcPr>
          <w:p w:rsidR="00854F31" w:rsidRPr="002503BF" w:rsidRDefault="00854F31" w:rsidP="003B21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3519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Condivide</w:t>
            </w:r>
            <w:r w:rsidR="001C7941" w:rsidRPr="0025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 con i colleghi le competenze specialistiche, assumendo un ruolo trainante sul piano didattico e progettuale della scuola, promuovendo e gestendo iniziative e progetti funzionali al miglioramento degli apprendimenti e delle competenze degli alunni.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rogetti di classe e di istituto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rogetti di innovazione didattica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iconoscimento da parte dei colleghi</w:t>
            </w:r>
          </w:p>
        </w:tc>
      </w:tr>
      <w:tr w:rsidR="002503BF" w:rsidRPr="002503BF" w:rsidTr="00C84FD3">
        <w:trPr>
          <w:trHeight w:val="1611"/>
        </w:trPr>
        <w:tc>
          <w:tcPr>
            <w:tcW w:w="2376" w:type="dxa"/>
            <w:vMerge/>
            <w:shd w:val="clear" w:color="auto" w:fill="auto"/>
          </w:tcPr>
          <w:p w:rsidR="00854F31" w:rsidRPr="002503BF" w:rsidRDefault="00854F31" w:rsidP="003B21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Inserisce nella programmazione, accanto alla valutazione comune del singolo docente, una valutazione comune basata su prove strutturate per classi parallele, monitorando e revisionando, ove necessario, la programmazione comune.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ocumentazione prodotta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egistro personale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ttività realizzate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erbali di classe</w:t>
            </w:r>
          </w:p>
          <w:p w:rsidR="00854F31" w:rsidRPr="002503BF" w:rsidRDefault="00854F31" w:rsidP="00C84FD3">
            <w:pPr>
              <w:spacing w:after="0"/>
              <w:ind w:left="205" w:hanging="142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roduzione di materiali didattici e di verifica per le situazioni di svantaggio e di eccellenza</w:t>
            </w:r>
          </w:p>
        </w:tc>
      </w:tr>
      <w:tr w:rsidR="002503BF" w:rsidRPr="002503BF" w:rsidTr="00C84FD3">
        <w:trPr>
          <w:trHeight w:val="278"/>
        </w:trPr>
        <w:tc>
          <w:tcPr>
            <w:tcW w:w="2376" w:type="dxa"/>
            <w:vMerge w:val="restart"/>
            <w:shd w:val="clear" w:color="auto" w:fill="auto"/>
          </w:tcPr>
          <w:p w:rsidR="00854F31" w:rsidRPr="002503BF" w:rsidRDefault="00854F31" w:rsidP="003B21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F31" w:rsidRPr="002503BF" w:rsidRDefault="00854F31" w:rsidP="003B2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A3: Successo formativo e scolastico degli studenti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94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Applica la didattica per competenze, con produzione di documentazione, anche attraverso attività gestita per classi parallele o a classi aperte, raccordando l’ampliamento dell’offerta formativa al curriculo; </w:t>
            </w:r>
          </w:p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favorisce l’accoglienza e l’inclusione per gli alunni BES DSA, GIFTED, stranieri e/o con problemi vari che prevedono anche l’utilizzo di strumenti e misure specifici.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ocumentazione prodotta a cura del docente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egistro personale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ttività realizzate 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erbali</w:t>
            </w:r>
          </w:p>
          <w:p w:rsidR="00854F31" w:rsidRPr="002503BF" w:rsidRDefault="00854F31" w:rsidP="00C84FD3">
            <w:pPr>
              <w:spacing w:after="0"/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resenza agli atti della scuola di attività progettuali finalizzate   all’inclusione e all’accoglienza</w:t>
            </w:r>
          </w:p>
          <w:p w:rsidR="00854F31" w:rsidRPr="002503BF" w:rsidRDefault="00854F31" w:rsidP="00C84FD3">
            <w:pPr>
              <w:spacing w:after="0"/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roduzione di materiali didattici e di verifica per le situazioni di 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svantaggio, BES/DSA, GIFTED. </w:t>
            </w:r>
          </w:p>
        </w:tc>
      </w:tr>
      <w:tr w:rsidR="002503BF" w:rsidRPr="002503BF" w:rsidTr="00C84FD3">
        <w:trPr>
          <w:trHeight w:val="1412"/>
        </w:trPr>
        <w:tc>
          <w:tcPr>
            <w:tcW w:w="2376" w:type="dxa"/>
            <w:vMerge/>
            <w:shd w:val="clear" w:color="auto" w:fill="auto"/>
          </w:tcPr>
          <w:p w:rsidR="00854F31" w:rsidRPr="002503BF" w:rsidRDefault="00854F31" w:rsidP="003B21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Raggiungimento degli obiettivi programmati per le singole discipline in rapporto alla situazione di partenza del singolo e al contesto socio-culturale di appartenenza</w:t>
            </w:r>
            <w:r w:rsidR="00530381" w:rsidRPr="002503BF">
              <w:rPr>
                <w:rFonts w:ascii="Times New Roman" w:hAnsi="Times New Roman"/>
                <w:sz w:val="20"/>
                <w:szCs w:val="20"/>
              </w:rPr>
              <w:t>,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 misurando gli esiti degli alunni in entrata e operando un confronto con gli esiti finali.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rove strutturate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ubriche valutative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erbali consigli di classe/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>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egistri personali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>M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ateriale didattico utilizzato dal docente</w:t>
            </w:r>
          </w:p>
        </w:tc>
      </w:tr>
      <w:tr w:rsidR="002503BF" w:rsidRPr="002503BF" w:rsidTr="00C84FD3">
        <w:trPr>
          <w:trHeight w:val="1147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54F31" w:rsidRPr="002503BF" w:rsidRDefault="00854F31" w:rsidP="003B21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54F31" w:rsidRPr="002503BF" w:rsidRDefault="00854F3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54F31" w:rsidRPr="002503BF" w:rsidRDefault="00854F3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Capacità di far osservare agli alunni le regole di comportamento assegnate.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iconoscimento da parte dei colleghi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iconoscimento da parte dei genitori</w:t>
            </w:r>
          </w:p>
          <w:p w:rsidR="00854F31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>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iconoscimento da parte degli studenti</w:t>
            </w:r>
          </w:p>
          <w:p w:rsidR="00A72485" w:rsidRPr="002503BF" w:rsidRDefault="00854F31" w:rsidP="00C84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sservazioni dirette del Dirigente scolastico.</w:t>
            </w:r>
          </w:p>
        </w:tc>
      </w:tr>
      <w:tr w:rsidR="00A72485" w:rsidRPr="002503BF" w:rsidTr="00C84FD3">
        <w:trPr>
          <w:trHeight w:val="327"/>
        </w:trPr>
        <w:tc>
          <w:tcPr>
            <w:tcW w:w="15559" w:type="dxa"/>
            <w:gridSpan w:val="4"/>
            <w:tcBorders>
              <w:bottom w:val="single" w:sz="4" w:space="0" w:color="auto"/>
            </w:tcBorders>
            <w:shd w:val="clear" w:color="auto" w:fill="CCC0D9"/>
          </w:tcPr>
          <w:p w:rsidR="00A72485" w:rsidRPr="002503BF" w:rsidRDefault="00A72485" w:rsidP="003519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9FD" w:rsidRPr="002503BF" w:rsidTr="00C84FD3">
        <w:trPr>
          <w:trHeight w:val="1744"/>
        </w:trPr>
        <w:tc>
          <w:tcPr>
            <w:tcW w:w="3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09FD" w:rsidRPr="002503BF" w:rsidRDefault="001C09FD" w:rsidP="002503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AREA 2</w:t>
            </w:r>
          </w:p>
          <w:p w:rsidR="001C09FD" w:rsidRPr="002503BF" w:rsidRDefault="001C09FD" w:rsidP="001C09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Risultati ottenuti dal docente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9FD" w:rsidRPr="002503BF" w:rsidRDefault="001C09FD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09FD" w:rsidRPr="002503BF" w:rsidRDefault="001C09FD" w:rsidP="002503B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CRITERI INDIVIDUATI DAL COMITATO DI VALUTAZIONE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9FD" w:rsidRPr="002503BF" w:rsidRDefault="001C09FD" w:rsidP="000F18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09FD" w:rsidRPr="002503BF" w:rsidRDefault="001C09FD" w:rsidP="002503BF">
            <w:pPr>
              <w:ind w:left="347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EVIDENZE E RISCONTRI</w:t>
            </w:r>
          </w:p>
        </w:tc>
      </w:tr>
      <w:tr w:rsidR="002503BF" w:rsidRPr="002503BF" w:rsidTr="00C84FD3">
        <w:trPr>
          <w:trHeight w:val="703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4A4C" w:rsidRPr="002503BF" w:rsidRDefault="00FF4A4C" w:rsidP="002503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4A4C" w:rsidRPr="002503BF" w:rsidRDefault="00FF4A4C" w:rsidP="002503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B1:Risultati ottenuti dal docente o dal gruppo di docenti in relazione al potenziamento delle competenze degli alunni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A4C" w:rsidRPr="00F464D4" w:rsidRDefault="00FF4A4C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4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A4C" w:rsidRPr="002503BF" w:rsidRDefault="00FF4A4C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Esiti delle prove INVALSI (per le classi coinvolte) e/o esiti delle prove </w:t>
            </w:r>
            <w:r w:rsidR="00530381" w:rsidRPr="002503BF">
              <w:rPr>
                <w:rFonts w:ascii="Times New Roman" w:hAnsi="Times New Roman"/>
                <w:sz w:val="20"/>
                <w:szCs w:val="20"/>
              </w:rPr>
              <w:t xml:space="preserve">standardizzate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 per classi parallele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A4C" w:rsidRPr="002503BF" w:rsidRDefault="00FF4A4C" w:rsidP="002503BF">
            <w:pPr>
              <w:ind w:left="34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>R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accolta dati degli esiti delle prove strutturate per classi parallele</w:t>
            </w:r>
          </w:p>
        </w:tc>
      </w:tr>
      <w:tr w:rsidR="002503BF" w:rsidRPr="002503BF" w:rsidTr="00C84FD3">
        <w:trPr>
          <w:trHeight w:val="784"/>
        </w:trPr>
        <w:tc>
          <w:tcPr>
            <w:tcW w:w="2376" w:type="dxa"/>
            <w:vMerge/>
            <w:shd w:val="clear" w:color="auto" w:fill="auto"/>
          </w:tcPr>
          <w:p w:rsidR="00FF4A4C" w:rsidRPr="002503BF" w:rsidRDefault="00FF4A4C" w:rsidP="002503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A4C" w:rsidRPr="00F464D4" w:rsidRDefault="00FF4A4C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4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A4C" w:rsidRPr="002503BF" w:rsidRDefault="00FF4A4C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Ha svolto percorsi di potenziamento delle competenze degli student</w:t>
            </w:r>
            <w:r w:rsidR="00D449DC">
              <w:rPr>
                <w:rFonts w:ascii="Times New Roman" w:hAnsi="Times New Roman"/>
                <w:sz w:val="20"/>
                <w:szCs w:val="20"/>
              </w:rPr>
              <w:t>i, in orario curricolare e/o ex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tracurr</w:t>
            </w:r>
            <w:r w:rsidR="00A4512A" w:rsidRPr="002503BF">
              <w:rPr>
                <w:rFonts w:ascii="Times New Roman" w:hAnsi="Times New Roman"/>
                <w:sz w:val="20"/>
                <w:szCs w:val="20"/>
              </w:rPr>
              <w:t>icu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lare, con modalità laboratoriali e con risultati positivi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A4C" w:rsidRPr="002503BF" w:rsidRDefault="00FF4A4C" w:rsidP="002503BF">
            <w:pPr>
              <w:ind w:left="34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751797" w:rsidRPr="002503BF">
              <w:rPr>
                <w:rFonts w:ascii="Times New Roman" w:hAnsi="Times New Roman"/>
                <w:sz w:val="20"/>
                <w:szCs w:val="20"/>
              </w:rPr>
              <w:t>M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ateriali didattici prodotti a cura del docente dopo l’</w:t>
            </w:r>
            <w:r w:rsidR="00330D00" w:rsidRPr="002503BF">
              <w:rPr>
                <w:rFonts w:ascii="Times New Roman" w:hAnsi="Times New Roman"/>
                <w:sz w:val="20"/>
                <w:szCs w:val="20"/>
              </w:rPr>
              <w:t xml:space="preserve">applicazione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di percorsi di recupero e potenziamento</w:t>
            </w:r>
          </w:p>
        </w:tc>
      </w:tr>
      <w:tr w:rsidR="002503BF" w:rsidRPr="002503BF" w:rsidTr="00C84FD3">
        <w:trPr>
          <w:trHeight w:val="882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485" w:rsidRPr="002503BF" w:rsidRDefault="00A72485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B2:Risultati ottenuti dal docente o dal gruppo di docenti in relazione all’innovazione didattica e metodologica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72485" w:rsidRPr="00F464D4" w:rsidRDefault="00F464D4" w:rsidP="002503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64D4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A72485" w:rsidRPr="00F464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A72485" w:rsidRPr="002503BF" w:rsidRDefault="00A72485" w:rsidP="002503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Utilizza sistematicamente le TIC nell’insegnamento della disciplina tramite attività didattiche innovative tramite utilizzo di piattaforme digitali, blog, LIM, device, ecc…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72485" w:rsidRPr="002503BF" w:rsidRDefault="00A72485" w:rsidP="002503BF">
            <w:pPr>
              <w:ind w:left="34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Materiali e documentazione didattica innovativa prodotta e   condivisa, anche</w:t>
            </w:r>
          </w:p>
        </w:tc>
      </w:tr>
      <w:tr w:rsidR="002503BF" w:rsidRPr="002503BF" w:rsidTr="00C84FD3">
        <w:trPr>
          <w:trHeight w:val="828"/>
        </w:trPr>
        <w:tc>
          <w:tcPr>
            <w:tcW w:w="2376" w:type="dxa"/>
            <w:vMerge/>
            <w:shd w:val="clear" w:color="auto" w:fill="auto"/>
          </w:tcPr>
          <w:p w:rsidR="00BC7586" w:rsidRPr="002503BF" w:rsidRDefault="00BC7586" w:rsidP="002503B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6" w:rsidRPr="00F464D4" w:rsidRDefault="00BC7586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4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6" w:rsidRPr="002503BF" w:rsidRDefault="00BC7586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Ha promosso buone pratiche didattiche innovative tramite l’utilizzo anche non episodico di metodologie alternative alla lezione frontale: flipped classroom, cooperative learning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6" w:rsidRPr="002503BF" w:rsidRDefault="00BC7586" w:rsidP="000F1804">
            <w:pPr>
              <w:ind w:left="489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F77FCC" w:rsidRPr="002503B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ocumentazione ritenuta valida ai fini della</w:t>
            </w:r>
            <w:r w:rsidR="00F77FCC" w:rsidRPr="002503BF">
              <w:rPr>
                <w:rFonts w:ascii="Times New Roman" w:hAnsi="Times New Roman"/>
                <w:sz w:val="20"/>
                <w:szCs w:val="20"/>
              </w:rPr>
              <w:t xml:space="preserve"> valutazione, presentata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a cura del docente</w:t>
            </w:r>
          </w:p>
        </w:tc>
      </w:tr>
      <w:tr w:rsidR="002503BF" w:rsidRPr="002503BF" w:rsidTr="00C84FD3">
        <w:trPr>
          <w:trHeight w:val="577"/>
        </w:trPr>
        <w:tc>
          <w:tcPr>
            <w:tcW w:w="2376" w:type="dxa"/>
            <w:vMerge/>
            <w:shd w:val="clear" w:color="auto" w:fill="auto"/>
          </w:tcPr>
          <w:p w:rsidR="00BC7586" w:rsidRPr="002503BF" w:rsidRDefault="00BC7586" w:rsidP="002503B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6" w:rsidRPr="00F464D4" w:rsidRDefault="00BC7586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4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6" w:rsidRPr="002503BF" w:rsidRDefault="00BC7586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Ha promosso strumenti di valutazione innovativi, collaborando alla ricerca metodologica e didattica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6" w:rsidRPr="002503BF" w:rsidRDefault="00BC7586" w:rsidP="000F1804">
            <w:pPr>
              <w:ind w:left="489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F77FCC" w:rsidRPr="002503B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ocumentazione ritenuta valida ai fini della valutazione, presentata a cura del docente</w:t>
            </w:r>
          </w:p>
        </w:tc>
      </w:tr>
      <w:tr w:rsidR="002503BF" w:rsidRPr="002503BF" w:rsidTr="00C84FD3">
        <w:trPr>
          <w:trHeight w:val="1360"/>
        </w:trPr>
        <w:tc>
          <w:tcPr>
            <w:tcW w:w="2376" w:type="dxa"/>
            <w:vMerge w:val="restart"/>
            <w:shd w:val="clear" w:color="auto" w:fill="auto"/>
          </w:tcPr>
          <w:p w:rsidR="00A4512A" w:rsidRPr="002503BF" w:rsidRDefault="00A4512A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 xml:space="preserve">B3:Risultati ottenuti dal docente o dal gruppo di docenti in relazione alla documentazione e alla diffusione di buone pratiche didattiche </w:t>
            </w:r>
          </w:p>
          <w:p w:rsidR="00A4512A" w:rsidRPr="002503BF" w:rsidRDefault="00A4512A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512A" w:rsidRPr="002503BF" w:rsidRDefault="00A4512A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12A" w:rsidRPr="002503BF" w:rsidRDefault="00A4512A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12A" w:rsidRPr="002503BF" w:rsidRDefault="00A4512A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Ha usato le nuove tecnologie per attività progettuali, organizzative e formative costruendo ambienti di apprendimento in grado di sollecitare partecipazione, curiosità, impegno nella diffusione di buone pratiche, anche promosse da soggetti istituzionali o associazioni professionali operanti nel campo della didattica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12A" w:rsidRPr="002503BF" w:rsidRDefault="00F77FCC" w:rsidP="002503BF">
            <w:pPr>
              <w:ind w:left="347" w:hanging="3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 D</w:t>
            </w:r>
            <w:r w:rsidR="00A4512A" w:rsidRPr="002503BF">
              <w:rPr>
                <w:rFonts w:ascii="Times New Roman" w:hAnsi="Times New Roman"/>
                <w:sz w:val="20"/>
                <w:szCs w:val="20"/>
              </w:rPr>
              <w:t>ocumentazione ritenuta valida ai fini della valutazione, presentat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A4512A" w:rsidRPr="002503BF">
              <w:rPr>
                <w:rFonts w:ascii="Times New Roman" w:hAnsi="Times New Roman"/>
                <w:sz w:val="20"/>
                <w:szCs w:val="20"/>
              </w:rPr>
              <w:t>a cura del docente</w:t>
            </w:r>
          </w:p>
          <w:p w:rsidR="00A4512A" w:rsidRPr="002503BF" w:rsidRDefault="00A4512A" w:rsidP="000F1804">
            <w:pPr>
              <w:ind w:left="347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 </w:t>
            </w:r>
            <w:r w:rsidR="00F77FCC" w:rsidRPr="002503BF">
              <w:rPr>
                <w:rFonts w:ascii="Times New Roman" w:hAnsi="Times New Roman"/>
                <w:sz w:val="20"/>
                <w:szCs w:val="20"/>
              </w:rPr>
              <w:t>C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ollaborazioni con INDIRE, PPSDN, e trasferimento buone pratiche didattiche nella scuola</w:t>
            </w:r>
          </w:p>
        </w:tc>
      </w:tr>
      <w:tr w:rsidR="002503BF" w:rsidRPr="002503BF" w:rsidTr="00F464D4">
        <w:trPr>
          <w:trHeight w:val="523"/>
        </w:trPr>
        <w:tc>
          <w:tcPr>
            <w:tcW w:w="2376" w:type="dxa"/>
            <w:vMerge/>
            <w:shd w:val="clear" w:color="auto" w:fill="auto"/>
          </w:tcPr>
          <w:p w:rsidR="00A4512A" w:rsidRPr="002503BF" w:rsidRDefault="00A4512A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12A" w:rsidRPr="002503BF" w:rsidRDefault="00A4512A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12A" w:rsidRPr="002503BF" w:rsidRDefault="00A4512A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Ha contribuito alla documentazione di materiali didattici messi a disposizione della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lastRenderedPageBreak/>
              <w:t>comunità scolastica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12A" w:rsidRPr="002503BF" w:rsidRDefault="00A4512A" w:rsidP="00F464D4">
            <w:pPr>
              <w:ind w:left="347" w:hanging="3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□ </w:t>
            </w:r>
            <w:r w:rsidR="00F77FCC" w:rsidRPr="002503BF">
              <w:rPr>
                <w:rFonts w:ascii="Times New Roman" w:hAnsi="Times New Roman"/>
                <w:sz w:val="20"/>
                <w:szCs w:val="20"/>
              </w:rPr>
              <w:t>M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ateriale didattico prodotto</w:t>
            </w:r>
          </w:p>
        </w:tc>
      </w:tr>
      <w:tr w:rsidR="002503BF" w:rsidRPr="002503BF" w:rsidTr="00C84FD3">
        <w:trPr>
          <w:trHeight w:val="643"/>
        </w:trPr>
        <w:tc>
          <w:tcPr>
            <w:tcW w:w="2376" w:type="dxa"/>
            <w:vMerge/>
            <w:shd w:val="clear" w:color="auto" w:fill="auto"/>
          </w:tcPr>
          <w:p w:rsidR="00A72485" w:rsidRPr="002503BF" w:rsidRDefault="00A72485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72485" w:rsidRPr="002503BF" w:rsidRDefault="00A72485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A72485" w:rsidRPr="002503BF" w:rsidRDefault="00A72485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Relazioni positive importanti a principi di trasparenza, collaborazione rispetto con i genitori, con i colleghi e con tutto il personale della Scuola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72485" w:rsidRPr="002503BF" w:rsidRDefault="00A72485" w:rsidP="002503BF">
            <w:pPr>
              <w:ind w:left="347" w:hanging="3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Assenza di criticità formalmente segnalate</w:t>
            </w:r>
          </w:p>
        </w:tc>
      </w:tr>
      <w:tr w:rsidR="00A72485" w:rsidRPr="002503BF" w:rsidTr="00C84FD3">
        <w:trPr>
          <w:trHeight w:val="457"/>
        </w:trPr>
        <w:tc>
          <w:tcPr>
            <w:tcW w:w="15559" w:type="dxa"/>
            <w:gridSpan w:val="4"/>
            <w:shd w:val="clear" w:color="auto" w:fill="FFFF99"/>
          </w:tcPr>
          <w:p w:rsidR="00A72485" w:rsidRPr="002503BF" w:rsidRDefault="00A72485" w:rsidP="002503BF">
            <w:pPr>
              <w:ind w:left="347" w:hanging="34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09FD" w:rsidRPr="002503BF" w:rsidTr="00F464D4">
        <w:trPr>
          <w:trHeight w:val="1573"/>
        </w:trPr>
        <w:tc>
          <w:tcPr>
            <w:tcW w:w="3085" w:type="dxa"/>
            <w:gridSpan w:val="2"/>
            <w:shd w:val="clear" w:color="auto" w:fill="auto"/>
          </w:tcPr>
          <w:p w:rsidR="001C09FD" w:rsidRPr="002503BF" w:rsidRDefault="001C09FD" w:rsidP="00F464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AREA 3</w:t>
            </w:r>
          </w:p>
          <w:p w:rsidR="00F464D4" w:rsidRPr="002503BF" w:rsidRDefault="001C09FD" w:rsidP="00D359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Responsabilità assunte nel coordinamento organizzativo e didattico e nella formazione del personale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9FD" w:rsidRPr="002503BF" w:rsidRDefault="001C09FD" w:rsidP="002503B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CRITERI INDIVIDUATI DAL COMITATO</w:t>
            </w:r>
          </w:p>
          <w:p w:rsidR="001C09FD" w:rsidRPr="002503BF" w:rsidRDefault="001C09FD" w:rsidP="002503B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DI VALUTAZIONE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9FD" w:rsidRPr="002503BF" w:rsidRDefault="001C09FD" w:rsidP="002503BF">
            <w:pPr>
              <w:ind w:left="347" w:hanging="34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EVIDENZE E RISCONTRI</w:t>
            </w:r>
          </w:p>
        </w:tc>
      </w:tr>
      <w:tr w:rsidR="002503BF" w:rsidRPr="002503BF" w:rsidTr="00C84FD3">
        <w:trPr>
          <w:trHeight w:val="278"/>
        </w:trPr>
        <w:tc>
          <w:tcPr>
            <w:tcW w:w="2376" w:type="dxa"/>
            <w:vMerge w:val="restart"/>
            <w:shd w:val="clear" w:color="auto" w:fill="auto"/>
          </w:tcPr>
          <w:p w:rsidR="009506A1" w:rsidRPr="002503BF" w:rsidRDefault="009506A1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C1:Responsabilità assunte nel coordinamento organizzativo e didattico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1*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Assume e gestisce efficacemente ed in autonomia incarichi e responsabilità nel coordinamento e nella progettazione del lavoro dei dipartimenti, dei gruppi di progetto, dei Consigli di Classe:</w:t>
            </w:r>
          </w:p>
          <w:p w:rsidR="009506A1" w:rsidRPr="002503BF" w:rsidRDefault="009506A1" w:rsidP="001C09FD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Coordinatori Consigli di Classe, interclasse ed Intersezione;</w:t>
            </w:r>
          </w:p>
          <w:p w:rsidR="009506A1" w:rsidRPr="002503BF" w:rsidRDefault="009506A1" w:rsidP="001C09FD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Referente Commissioni;</w:t>
            </w:r>
          </w:p>
          <w:p w:rsidR="009506A1" w:rsidRPr="002503BF" w:rsidRDefault="009506A1" w:rsidP="001C09FD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Membro Commissione di lavoro;</w:t>
            </w:r>
          </w:p>
          <w:p w:rsidR="009506A1" w:rsidRPr="002503BF" w:rsidRDefault="009506A1" w:rsidP="001C09FD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Referente di Progetto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A451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06A1" w:rsidRPr="002503BF" w:rsidRDefault="009506A1" w:rsidP="001C0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Nomine </w:t>
            </w:r>
          </w:p>
          <w:p w:rsidR="009506A1" w:rsidRPr="002503BF" w:rsidRDefault="009506A1" w:rsidP="001C0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Verbali</w:t>
            </w:r>
          </w:p>
          <w:p w:rsidR="009506A1" w:rsidRPr="002503BF" w:rsidRDefault="009506A1" w:rsidP="001C09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Atti documentali a cura del docente e agli atti della scuola</w:t>
            </w:r>
          </w:p>
        </w:tc>
      </w:tr>
      <w:tr w:rsidR="002503BF" w:rsidRPr="002503BF" w:rsidTr="00C84FD3">
        <w:trPr>
          <w:trHeight w:val="1628"/>
        </w:trPr>
        <w:tc>
          <w:tcPr>
            <w:tcW w:w="2376" w:type="dxa"/>
            <w:vMerge/>
            <w:shd w:val="clear" w:color="auto" w:fill="auto"/>
          </w:tcPr>
          <w:p w:rsidR="009506A1" w:rsidRPr="002503BF" w:rsidRDefault="009506A1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Ricopre compiti e di responsabilità nel diri</w:t>
            </w:r>
            <w:r w:rsidR="00C8725D" w:rsidRPr="002503BF">
              <w:rPr>
                <w:rFonts w:ascii="Times New Roman" w:hAnsi="Times New Roman"/>
                <w:sz w:val="20"/>
                <w:szCs w:val="20"/>
              </w:rPr>
              <w:t>gente anche in orario extracurri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culare e durante i periodi di sospensione delle lezioni:</w:t>
            </w:r>
          </w:p>
          <w:p w:rsidR="009506A1" w:rsidRPr="002503BF" w:rsidRDefault="009506A1" w:rsidP="001C09FD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Collaboratori del Dirigente Scolastico</w:t>
            </w:r>
          </w:p>
          <w:p w:rsidR="009506A1" w:rsidRPr="002503BF" w:rsidRDefault="009506A1" w:rsidP="001C09FD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Responsabili di plesso</w:t>
            </w:r>
          </w:p>
          <w:p w:rsidR="009506A1" w:rsidRPr="002503BF" w:rsidRDefault="009506A1" w:rsidP="001C09FD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Funzioni strumentali</w:t>
            </w:r>
          </w:p>
          <w:p w:rsidR="009506A1" w:rsidRPr="002503BF" w:rsidRDefault="009506A1" w:rsidP="001C09FD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Animatore Digitale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1C0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□ Nomine </w:t>
            </w:r>
          </w:p>
          <w:p w:rsidR="009506A1" w:rsidRPr="002503BF" w:rsidRDefault="009506A1" w:rsidP="001C0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Verbali</w:t>
            </w:r>
          </w:p>
          <w:p w:rsidR="009506A1" w:rsidRPr="002503BF" w:rsidRDefault="009506A1" w:rsidP="001C09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Atti documentali a cura del docente e agli atti della scuola</w:t>
            </w:r>
          </w:p>
        </w:tc>
      </w:tr>
      <w:tr w:rsidR="002503BF" w:rsidRPr="002503BF" w:rsidTr="00C84FD3">
        <w:trPr>
          <w:trHeight w:val="543"/>
        </w:trPr>
        <w:tc>
          <w:tcPr>
            <w:tcW w:w="2376" w:type="dxa"/>
            <w:vMerge/>
            <w:shd w:val="clear" w:color="auto" w:fill="auto"/>
          </w:tcPr>
          <w:p w:rsidR="009506A1" w:rsidRPr="002503BF" w:rsidRDefault="009506A1" w:rsidP="00D44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Rispetto di regole, ruoli e impegni assunti all’interno del proprio contesto professionale.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A1" w:rsidRPr="002503BF" w:rsidRDefault="009506A1" w:rsidP="002503BF">
            <w:pPr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Eventuali rivelazioni di criticità o merito rilevate dai colleghi e dai  genitori</w:t>
            </w:r>
          </w:p>
        </w:tc>
      </w:tr>
      <w:tr w:rsidR="002503BF" w:rsidRPr="002503BF" w:rsidTr="00C84FD3">
        <w:trPr>
          <w:trHeight w:val="728"/>
        </w:trPr>
        <w:tc>
          <w:tcPr>
            <w:tcW w:w="2376" w:type="dxa"/>
            <w:vMerge w:val="restart"/>
            <w:shd w:val="clear" w:color="auto" w:fill="auto"/>
          </w:tcPr>
          <w:p w:rsidR="00C70F66" w:rsidRPr="002503BF" w:rsidRDefault="00C70F66" w:rsidP="00F276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C2: Responsabilità assunte nella formazione del personale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Ha svolto un ruolo attivo nel promuovere e organizzare la formazione del personale, assumendo compiti di responsabilità anche nelle reti di scuole.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Atti documentali a cura del docente e agli atti della scuola</w:t>
            </w:r>
          </w:p>
        </w:tc>
      </w:tr>
      <w:tr w:rsidR="002503BF" w:rsidRPr="002503BF" w:rsidTr="00C84FD3">
        <w:trPr>
          <w:trHeight w:val="813"/>
        </w:trPr>
        <w:tc>
          <w:tcPr>
            <w:tcW w:w="2376" w:type="dxa"/>
            <w:vMerge/>
            <w:shd w:val="clear" w:color="auto" w:fill="auto"/>
          </w:tcPr>
          <w:p w:rsidR="00C70F66" w:rsidRPr="002503BF" w:rsidRDefault="00C70F66" w:rsidP="00F276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Svolge efficacemente le funzioni di tutor e di facilitatore per i docenti neoassunti in ruolo, tirocinanti, supplenti temporanei, neo-arrivati nell’Istituto.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Osservazione diretta del DS</w:t>
            </w:r>
          </w:p>
          <w:p w:rsidR="00C70F66" w:rsidRPr="002503BF" w:rsidRDefault="00C70F66" w:rsidP="002503BF">
            <w:pPr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Atti documentali a cura del docente e agli atti della scuola</w:t>
            </w:r>
          </w:p>
        </w:tc>
      </w:tr>
      <w:tr w:rsidR="002503BF" w:rsidRPr="002503BF" w:rsidTr="00C84FD3">
        <w:trPr>
          <w:trHeight w:val="882"/>
        </w:trPr>
        <w:tc>
          <w:tcPr>
            <w:tcW w:w="2376" w:type="dxa"/>
            <w:vMerge/>
            <w:shd w:val="clear" w:color="auto" w:fill="auto"/>
          </w:tcPr>
          <w:p w:rsidR="00C70F66" w:rsidRPr="002503BF" w:rsidRDefault="00C70F66" w:rsidP="00F276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Formazione all’uso del digitale</w:t>
            </w:r>
          </w:p>
          <w:p w:rsidR="00C70F66" w:rsidRPr="002503BF" w:rsidRDefault="00C70F66" w:rsidP="002503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(ANIMATORE DIGITALE, TEAM PER L’INNOVAZIONE DIGITALE)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F66" w:rsidRPr="002503BF" w:rsidRDefault="00C70F66" w:rsidP="002503BF">
            <w:pPr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□ Atti documentali a cura del docente e agli atti della scuola</w:t>
            </w:r>
          </w:p>
        </w:tc>
      </w:tr>
    </w:tbl>
    <w:p w:rsidR="001C09FD" w:rsidRDefault="005F33B4" w:rsidP="005F33B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3B4">
        <w:rPr>
          <w:rFonts w:ascii="Times New Roman" w:hAnsi="Times New Roman"/>
          <w:sz w:val="20"/>
          <w:szCs w:val="20"/>
        </w:rPr>
        <w:t>Resta ferma la competenza del dirigente per l’individuazione dei docenti meritevoli.</w:t>
      </w:r>
    </w:p>
    <w:p w:rsidR="001C09FD" w:rsidRPr="00742098" w:rsidRDefault="001C09FD" w:rsidP="001C09FD">
      <w:pPr>
        <w:rPr>
          <w:rFonts w:ascii="Times New Roman" w:hAnsi="Times New Roman"/>
          <w:sz w:val="20"/>
          <w:szCs w:val="20"/>
        </w:rPr>
      </w:pPr>
      <w:r w:rsidRPr="00742098">
        <w:rPr>
          <w:rFonts w:ascii="Times New Roman" w:hAnsi="Times New Roman"/>
          <w:b/>
          <w:sz w:val="20"/>
          <w:szCs w:val="20"/>
        </w:rPr>
        <w:t>PROCEDURA:</w:t>
      </w:r>
      <w:r w:rsidRPr="00742098">
        <w:rPr>
          <w:rFonts w:ascii="Times New Roman" w:hAnsi="Times New Roman"/>
          <w:sz w:val="20"/>
          <w:szCs w:val="20"/>
        </w:rPr>
        <w:t xml:space="preserve"> tutti docenti procederanno ad effettuare un'autovalutazione  nel mese di giugno 201</w:t>
      </w:r>
      <w:r>
        <w:rPr>
          <w:rFonts w:ascii="Times New Roman" w:hAnsi="Times New Roman"/>
          <w:sz w:val="20"/>
          <w:szCs w:val="20"/>
        </w:rPr>
        <w:t xml:space="preserve">8 </w:t>
      </w:r>
      <w:r w:rsidRPr="00742098">
        <w:rPr>
          <w:rFonts w:ascii="Times New Roman" w:hAnsi="Times New Roman"/>
          <w:sz w:val="20"/>
          <w:szCs w:val="20"/>
        </w:rPr>
        <w:t>secondo un modello che sarà reso disponibile con circolare</w:t>
      </w:r>
      <w:r w:rsidR="005F33B4">
        <w:rPr>
          <w:rFonts w:ascii="Times New Roman" w:hAnsi="Times New Roman"/>
          <w:sz w:val="20"/>
          <w:szCs w:val="20"/>
        </w:rPr>
        <w:t xml:space="preserve"> interna</w:t>
      </w:r>
      <w:r w:rsidRPr="00742098">
        <w:rPr>
          <w:rFonts w:ascii="Times New Roman" w:hAnsi="Times New Roman"/>
          <w:sz w:val="20"/>
          <w:szCs w:val="20"/>
        </w:rPr>
        <w:t xml:space="preserve">. </w:t>
      </w:r>
    </w:p>
    <w:p w:rsidR="0026544F" w:rsidRPr="00F464D4" w:rsidRDefault="001C09FD" w:rsidP="001C09FD">
      <w:pPr>
        <w:rPr>
          <w:rFonts w:ascii="Times New Roman" w:hAnsi="Times New Roman"/>
          <w:sz w:val="20"/>
          <w:szCs w:val="20"/>
        </w:rPr>
      </w:pPr>
      <w:r w:rsidRPr="00742098">
        <w:rPr>
          <w:rFonts w:ascii="Times New Roman" w:hAnsi="Times New Roman"/>
          <w:sz w:val="20"/>
          <w:szCs w:val="20"/>
        </w:rPr>
        <w:t>Letto approvato e sottoscritto</w:t>
      </w:r>
      <w:r>
        <w:rPr>
          <w:rFonts w:ascii="Times New Roman" w:hAnsi="Times New Roman"/>
          <w:sz w:val="20"/>
          <w:szCs w:val="20"/>
        </w:rPr>
        <w:t>,</w:t>
      </w:r>
      <w:r w:rsidRPr="00742098">
        <w:rPr>
          <w:rFonts w:ascii="Times New Roman" w:hAnsi="Times New Roman"/>
          <w:sz w:val="20"/>
          <w:szCs w:val="20"/>
        </w:rPr>
        <w:t xml:space="preserve"> la riunione termina alle ore 17.00.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2190"/>
      </w:tblGrid>
      <w:tr w:rsidR="001C09FD" w:rsidRPr="00742098" w:rsidTr="00F464D4">
        <w:tc>
          <w:tcPr>
            <w:tcW w:w="15559" w:type="dxa"/>
            <w:gridSpan w:val="2"/>
          </w:tcPr>
          <w:p w:rsidR="001C09FD" w:rsidRPr="00742098" w:rsidRDefault="001C09FD" w:rsidP="006943EC">
            <w:pP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IL COMITATO DI VALUTAZIONE</w:t>
            </w:r>
          </w:p>
        </w:tc>
      </w:tr>
      <w:tr w:rsidR="001C09FD" w:rsidRPr="00742098" w:rsidTr="00F464D4">
        <w:tc>
          <w:tcPr>
            <w:tcW w:w="3369" w:type="dxa"/>
          </w:tcPr>
          <w:p w:rsidR="00AE491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DIRIGENTE SCOLASTICO dott.ssa GRAZIA SURIANO</w:t>
            </w:r>
          </w:p>
        </w:tc>
        <w:tc>
          <w:tcPr>
            <w:tcW w:w="12190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D.S.  Istituto Comprensivo “VERDI-CAFARO”</w:t>
            </w:r>
          </w:p>
        </w:tc>
      </w:tr>
      <w:tr w:rsidR="001C09FD" w:rsidRPr="00742098" w:rsidTr="00F464D4">
        <w:tc>
          <w:tcPr>
            <w:tcW w:w="3369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DIRIGENTE SCOLASTICO dott.ssa MARIAGRAZIA CAMPIONE</w:t>
            </w:r>
          </w:p>
        </w:tc>
        <w:tc>
          <w:tcPr>
            <w:tcW w:w="12190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Designato dall’USR PUGLIA</w:t>
            </w:r>
          </w:p>
        </w:tc>
      </w:tr>
      <w:tr w:rsidR="001C09FD" w:rsidRPr="00742098" w:rsidTr="00F464D4">
        <w:trPr>
          <w:trHeight w:val="439"/>
        </w:trPr>
        <w:tc>
          <w:tcPr>
            <w:tcW w:w="3369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Ins.    CAPUTO MARIA</w:t>
            </w:r>
          </w:p>
        </w:tc>
        <w:tc>
          <w:tcPr>
            <w:tcW w:w="12190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Docente scelto dal Consiglio  di istituto</w:t>
            </w:r>
          </w:p>
        </w:tc>
      </w:tr>
      <w:tr w:rsidR="001C09FD" w:rsidRPr="00742098" w:rsidTr="00F464D4">
        <w:tc>
          <w:tcPr>
            <w:tcW w:w="3369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Ins.    DI COSMO SANTINA</w:t>
            </w:r>
          </w:p>
        </w:tc>
        <w:tc>
          <w:tcPr>
            <w:tcW w:w="12190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Docente scelto dal Collegio dei Docenti</w:t>
            </w:r>
          </w:p>
        </w:tc>
      </w:tr>
      <w:tr w:rsidR="001C09FD" w:rsidRPr="00742098" w:rsidTr="00F464D4">
        <w:trPr>
          <w:trHeight w:val="430"/>
        </w:trPr>
        <w:tc>
          <w:tcPr>
            <w:tcW w:w="3369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Ins     ZINGARO ROSANNA</w:t>
            </w:r>
          </w:p>
        </w:tc>
        <w:tc>
          <w:tcPr>
            <w:tcW w:w="12190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Docente scelto dal Collegio dei Docenti</w:t>
            </w:r>
          </w:p>
        </w:tc>
      </w:tr>
      <w:tr w:rsidR="001C09FD" w:rsidRPr="00742098" w:rsidTr="00F464D4">
        <w:tc>
          <w:tcPr>
            <w:tcW w:w="3369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Sig.ra SIBILANO MARI</w:t>
            </w:r>
            <w:r w:rsidR="001C7828">
              <w:rPr>
                <w:rFonts w:ascii="Times New Roman" w:hAnsi="Times New Roman"/>
                <w:sz w:val="20"/>
                <w:szCs w:val="20"/>
                <w:lang w:eastAsia="it-IT"/>
              </w:rPr>
              <w:t>A</w:t>
            </w: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LISA</w:t>
            </w:r>
          </w:p>
        </w:tc>
        <w:tc>
          <w:tcPr>
            <w:tcW w:w="12190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Genitore scelto dal Consiglio di Istituto</w:t>
            </w:r>
          </w:p>
        </w:tc>
      </w:tr>
      <w:tr w:rsidR="001C09FD" w:rsidRPr="00742098" w:rsidTr="00F464D4">
        <w:tc>
          <w:tcPr>
            <w:tcW w:w="3369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Sig.ra ZAGARIA ANGELA</w:t>
            </w:r>
          </w:p>
        </w:tc>
        <w:tc>
          <w:tcPr>
            <w:tcW w:w="12190" w:type="dxa"/>
          </w:tcPr>
          <w:p w:rsidR="001C09FD" w:rsidRPr="00742098" w:rsidRDefault="001C09FD" w:rsidP="006943EC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098">
              <w:rPr>
                <w:rFonts w:ascii="Times New Roman" w:hAnsi="Times New Roman"/>
                <w:sz w:val="20"/>
                <w:szCs w:val="20"/>
                <w:lang w:eastAsia="it-IT"/>
              </w:rPr>
              <w:t>Genitore scelto dal Consiglio di Istituto</w:t>
            </w:r>
          </w:p>
        </w:tc>
      </w:tr>
    </w:tbl>
    <w:p w:rsidR="00EF54EB" w:rsidRPr="00754598" w:rsidRDefault="00EF54EB" w:rsidP="00D449DC">
      <w:pPr>
        <w:rPr>
          <w:rFonts w:ascii="Times New Roman" w:hAnsi="Times New Roman"/>
        </w:rPr>
      </w:pPr>
      <w:bookmarkStart w:id="2" w:name="page3"/>
      <w:bookmarkEnd w:id="2"/>
    </w:p>
    <w:sectPr w:rsidR="00EF54EB" w:rsidRPr="00754598" w:rsidSect="00D449DC">
      <w:footerReference w:type="default" r:id="rId12"/>
      <w:pgSz w:w="16838" w:h="11906" w:orient="landscape"/>
      <w:pgMar w:top="56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BF" w:rsidRDefault="002503BF" w:rsidP="002A66C5">
      <w:pPr>
        <w:spacing w:after="0" w:line="240" w:lineRule="auto"/>
      </w:pPr>
      <w:r>
        <w:separator/>
      </w:r>
    </w:p>
  </w:endnote>
  <w:endnote w:type="continuationSeparator" w:id="0">
    <w:p w:rsidR="002503BF" w:rsidRDefault="002503BF" w:rsidP="002A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72" w:rsidRDefault="008E2A72">
    <w:pPr>
      <w:pStyle w:val="Pidipagina"/>
      <w:rPr>
        <w:sz w:val="18"/>
        <w:szCs w:val="18"/>
      </w:rPr>
    </w:pPr>
  </w:p>
  <w:p w:rsidR="008E2A72" w:rsidRPr="00DC4A1D" w:rsidRDefault="008E2A72">
    <w:pPr>
      <w:pStyle w:val="Pidipagina"/>
      <w:rPr>
        <w:sz w:val="18"/>
        <w:szCs w:val="18"/>
      </w:rPr>
    </w:pPr>
    <w:r w:rsidRPr="00DC4A1D">
      <w:rPr>
        <w:sz w:val="18"/>
        <w:szCs w:val="18"/>
      </w:rPr>
      <w:t>Pagina</w:t>
    </w:r>
    <w:r w:rsidR="00D449DC">
      <w:rPr>
        <w:sz w:val="18"/>
        <w:szCs w:val="18"/>
      </w:rPr>
      <w:t xml:space="preserve"> </w:t>
    </w:r>
    <w:r w:rsidRPr="00DC4A1D">
      <w:rPr>
        <w:sz w:val="18"/>
        <w:szCs w:val="18"/>
      </w:rPr>
      <w:t xml:space="preserve"> </w:t>
    </w:r>
    <w:r w:rsidRPr="00DC4A1D">
      <w:rPr>
        <w:b/>
        <w:sz w:val="18"/>
        <w:szCs w:val="18"/>
      </w:rPr>
      <w:fldChar w:fldCharType="begin"/>
    </w:r>
    <w:r w:rsidRPr="00DC4A1D">
      <w:rPr>
        <w:b/>
        <w:sz w:val="18"/>
        <w:szCs w:val="18"/>
      </w:rPr>
      <w:instrText>PAGE</w:instrText>
    </w:r>
    <w:r w:rsidRPr="00DC4A1D">
      <w:rPr>
        <w:b/>
        <w:sz w:val="18"/>
        <w:szCs w:val="18"/>
      </w:rPr>
      <w:fldChar w:fldCharType="separate"/>
    </w:r>
    <w:r w:rsidR="00BC59F6">
      <w:rPr>
        <w:b/>
        <w:noProof/>
        <w:sz w:val="18"/>
        <w:szCs w:val="18"/>
      </w:rPr>
      <w:t>1</w:t>
    </w:r>
    <w:r w:rsidRPr="00DC4A1D">
      <w:rPr>
        <w:b/>
        <w:sz w:val="18"/>
        <w:szCs w:val="18"/>
      </w:rPr>
      <w:fldChar w:fldCharType="end"/>
    </w:r>
    <w:r w:rsidRPr="00DC4A1D">
      <w:rPr>
        <w:sz w:val="18"/>
        <w:szCs w:val="18"/>
      </w:rPr>
      <w:t xml:space="preserve"> di </w:t>
    </w:r>
    <w:r w:rsidRPr="00DC4A1D">
      <w:rPr>
        <w:b/>
        <w:sz w:val="18"/>
        <w:szCs w:val="18"/>
      </w:rPr>
      <w:fldChar w:fldCharType="begin"/>
    </w:r>
    <w:r w:rsidRPr="00DC4A1D">
      <w:rPr>
        <w:b/>
        <w:sz w:val="18"/>
        <w:szCs w:val="18"/>
      </w:rPr>
      <w:instrText>NUMPAGES</w:instrText>
    </w:r>
    <w:r w:rsidRPr="00DC4A1D">
      <w:rPr>
        <w:b/>
        <w:sz w:val="18"/>
        <w:szCs w:val="18"/>
      </w:rPr>
      <w:fldChar w:fldCharType="separate"/>
    </w:r>
    <w:r w:rsidR="00BC59F6">
      <w:rPr>
        <w:b/>
        <w:noProof/>
        <w:sz w:val="18"/>
        <w:szCs w:val="18"/>
      </w:rPr>
      <w:t>7</w:t>
    </w:r>
    <w:r w:rsidRPr="00DC4A1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BF" w:rsidRDefault="002503BF" w:rsidP="002A66C5">
      <w:pPr>
        <w:spacing w:after="0" w:line="240" w:lineRule="auto"/>
      </w:pPr>
      <w:r>
        <w:separator/>
      </w:r>
    </w:p>
  </w:footnote>
  <w:footnote w:type="continuationSeparator" w:id="0">
    <w:p w:rsidR="002503BF" w:rsidRDefault="002503BF" w:rsidP="002A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62606E"/>
    <w:multiLevelType w:val="hybridMultilevel"/>
    <w:tmpl w:val="49D61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A6E79"/>
    <w:multiLevelType w:val="hybridMultilevel"/>
    <w:tmpl w:val="FCF871B2"/>
    <w:lvl w:ilvl="0" w:tplc="E000E8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3685C74"/>
    <w:multiLevelType w:val="hybridMultilevel"/>
    <w:tmpl w:val="55F6377E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A5438F"/>
    <w:multiLevelType w:val="hybridMultilevel"/>
    <w:tmpl w:val="1060879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54C1D"/>
    <w:multiLevelType w:val="hybridMultilevel"/>
    <w:tmpl w:val="50925C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5F6600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649F6"/>
    <w:multiLevelType w:val="hybridMultilevel"/>
    <w:tmpl w:val="1B0CE290"/>
    <w:lvl w:ilvl="0" w:tplc="E4F07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447BE5"/>
    <w:multiLevelType w:val="hybridMultilevel"/>
    <w:tmpl w:val="EAAEBE6E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F70C26"/>
    <w:multiLevelType w:val="hybridMultilevel"/>
    <w:tmpl w:val="D7F08E28"/>
    <w:lvl w:ilvl="0" w:tplc="FCD406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3F7B13"/>
    <w:multiLevelType w:val="hybridMultilevel"/>
    <w:tmpl w:val="69C29BEC"/>
    <w:lvl w:ilvl="0" w:tplc="D63A2F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840FA7"/>
    <w:multiLevelType w:val="hybridMultilevel"/>
    <w:tmpl w:val="DF5670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2D7D10"/>
    <w:multiLevelType w:val="hybridMultilevel"/>
    <w:tmpl w:val="51602FCA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223B2"/>
    <w:multiLevelType w:val="hybridMultilevel"/>
    <w:tmpl w:val="E6CA6A7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D43AD"/>
    <w:multiLevelType w:val="hybridMultilevel"/>
    <w:tmpl w:val="0398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67EBD"/>
    <w:multiLevelType w:val="hybridMultilevel"/>
    <w:tmpl w:val="E1C83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E27922"/>
    <w:multiLevelType w:val="hybridMultilevel"/>
    <w:tmpl w:val="BC34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9628F"/>
    <w:multiLevelType w:val="hybridMultilevel"/>
    <w:tmpl w:val="949000A4"/>
    <w:lvl w:ilvl="0" w:tplc="B9BE2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780D7A"/>
    <w:multiLevelType w:val="hybridMultilevel"/>
    <w:tmpl w:val="677A3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1666E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9F74C9"/>
    <w:multiLevelType w:val="hybridMultilevel"/>
    <w:tmpl w:val="1708F2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9443E1"/>
    <w:multiLevelType w:val="hybridMultilevel"/>
    <w:tmpl w:val="7F08B5C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6124621"/>
    <w:multiLevelType w:val="hybridMultilevel"/>
    <w:tmpl w:val="D72A1A4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727CDD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6D02AC"/>
    <w:multiLevelType w:val="hybridMultilevel"/>
    <w:tmpl w:val="CC00938C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6663B5"/>
    <w:multiLevelType w:val="hybridMultilevel"/>
    <w:tmpl w:val="D26E701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5E032E"/>
    <w:multiLevelType w:val="hybridMultilevel"/>
    <w:tmpl w:val="F22AC7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AE60AD"/>
    <w:multiLevelType w:val="hybridMultilevel"/>
    <w:tmpl w:val="41EC6F86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55E29"/>
    <w:multiLevelType w:val="multilevel"/>
    <w:tmpl w:val="2E48D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D64C8"/>
    <w:multiLevelType w:val="hybridMultilevel"/>
    <w:tmpl w:val="8D2C685C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4F0A7D"/>
    <w:multiLevelType w:val="hybridMultilevel"/>
    <w:tmpl w:val="C0563532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C40276"/>
    <w:multiLevelType w:val="hybridMultilevel"/>
    <w:tmpl w:val="2F8A48C8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D5569"/>
    <w:multiLevelType w:val="hybridMultilevel"/>
    <w:tmpl w:val="BFCC80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807C14"/>
    <w:multiLevelType w:val="hybridMultilevel"/>
    <w:tmpl w:val="D1A2EB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823440"/>
    <w:multiLevelType w:val="hybridMultilevel"/>
    <w:tmpl w:val="53D46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EC11DA"/>
    <w:multiLevelType w:val="hybridMultilevel"/>
    <w:tmpl w:val="0B007856"/>
    <w:lvl w:ilvl="0" w:tplc="80D02B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163AF9"/>
    <w:multiLevelType w:val="hybridMultilevel"/>
    <w:tmpl w:val="39143988"/>
    <w:lvl w:ilvl="0" w:tplc="0410000F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  <w:rPr>
        <w:rFonts w:cs="Times New Roman"/>
      </w:rPr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27"/>
  </w:num>
  <w:num w:numId="5">
    <w:abstractNumId w:val="14"/>
  </w:num>
  <w:num w:numId="6">
    <w:abstractNumId w:val="4"/>
  </w:num>
  <w:num w:numId="7">
    <w:abstractNumId w:val="35"/>
  </w:num>
  <w:num w:numId="8">
    <w:abstractNumId w:val="23"/>
  </w:num>
  <w:num w:numId="9">
    <w:abstractNumId w:val="6"/>
  </w:num>
  <w:num w:numId="10">
    <w:abstractNumId w:val="19"/>
  </w:num>
  <w:num w:numId="11">
    <w:abstractNumId w:val="21"/>
  </w:num>
  <w:num w:numId="12">
    <w:abstractNumId w:val="20"/>
  </w:num>
  <w:num w:numId="13">
    <w:abstractNumId w:val="15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36"/>
  </w:num>
  <w:num w:numId="35">
    <w:abstractNumId w:val="0"/>
  </w:num>
  <w:num w:numId="36">
    <w:abstractNumId w:val="3"/>
  </w:num>
  <w:num w:numId="37">
    <w:abstractNumId w:val="1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6E5"/>
    <w:rsid w:val="000014B5"/>
    <w:rsid w:val="000050AE"/>
    <w:rsid w:val="00007D2C"/>
    <w:rsid w:val="00017D2F"/>
    <w:rsid w:val="000238BE"/>
    <w:rsid w:val="00025941"/>
    <w:rsid w:val="000270BE"/>
    <w:rsid w:val="00036290"/>
    <w:rsid w:val="00040AD9"/>
    <w:rsid w:val="00042891"/>
    <w:rsid w:val="00044415"/>
    <w:rsid w:val="00053BC7"/>
    <w:rsid w:val="000542F2"/>
    <w:rsid w:val="00063A4A"/>
    <w:rsid w:val="0008114D"/>
    <w:rsid w:val="00082210"/>
    <w:rsid w:val="00092C31"/>
    <w:rsid w:val="0009383C"/>
    <w:rsid w:val="000A1F28"/>
    <w:rsid w:val="000A3515"/>
    <w:rsid w:val="000A532D"/>
    <w:rsid w:val="000A6439"/>
    <w:rsid w:val="000A7D7D"/>
    <w:rsid w:val="000B559B"/>
    <w:rsid w:val="000C1327"/>
    <w:rsid w:val="000C2427"/>
    <w:rsid w:val="000C2CBB"/>
    <w:rsid w:val="000C39C2"/>
    <w:rsid w:val="000C423C"/>
    <w:rsid w:val="000D10FF"/>
    <w:rsid w:val="000D2097"/>
    <w:rsid w:val="000D7639"/>
    <w:rsid w:val="000E1B70"/>
    <w:rsid w:val="000E2096"/>
    <w:rsid w:val="000E2AEB"/>
    <w:rsid w:val="000E3ACC"/>
    <w:rsid w:val="000E64A5"/>
    <w:rsid w:val="000E65BB"/>
    <w:rsid w:val="000F1804"/>
    <w:rsid w:val="000F3C6C"/>
    <w:rsid w:val="00102FBD"/>
    <w:rsid w:val="00107E1A"/>
    <w:rsid w:val="0011199E"/>
    <w:rsid w:val="00111A0D"/>
    <w:rsid w:val="0011367D"/>
    <w:rsid w:val="0011402D"/>
    <w:rsid w:val="00116EA7"/>
    <w:rsid w:val="00124FBF"/>
    <w:rsid w:val="00125D65"/>
    <w:rsid w:val="001310C5"/>
    <w:rsid w:val="00144747"/>
    <w:rsid w:val="00160E82"/>
    <w:rsid w:val="00160F89"/>
    <w:rsid w:val="001665D4"/>
    <w:rsid w:val="001668FF"/>
    <w:rsid w:val="00167E48"/>
    <w:rsid w:val="00177208"/>
    <w:rsid w:val="001B6DCF"/>
    <w:rsid w:val="001C09FD"/>
    <w:rsid w:val="001C7828"/>
    <w:rsid w:val="001C7941"/>
    <w:rsid w:val="001D35D3"/>
    <w:rsid w:val="001F7A18"/>
    <w:rsid w:val="0021436C"/>
    <w:rsid w:val="00215115"/>
    <w:rsid w:val="002437EA"/>
    <w:rsid w:val="00247457"/>
    <w:rsid w:val="00247810"/>
    <w:rsid w:val="0025030C"/>
    <w:rsid w:val="002503BF"/>
    <w:rsid w:val="0026544F"/>
    <w:rsid w:val="00272D0F"/>
    <w:rsid w:val="00273E05"/>
    <w:rsid w:val="002A29C3"/>
    <w:rsid w:val="002A3D16"/>
    <w:rsid w:val="002A66C5"/>
    <w:rsid w:val="002B199B"/>
    <w:rsid w:val="002B6FEF"/>
    <w:rsid w:val="002C3645"/>
    <w:rsid w:val="002C5CF1"/>
    <w:rsid w:val="002E3281"/>
    <w:rsid w:val="002F62EC"/>
    <w:rsid w:val="0031451D"/>
    <w:rsid w:val="003145E3"/>
    <w:rsid w:val="003270D8"/>
    <w:rsid w:val="00330D00"/>
    <w:rsid w:val="003318A5"/>
    <w:rsid w:val="00345F4D"/>
    <w:rsid w:val="00346875"/>
    <w:rsid w:val="0035197D"/>
    <w:rsid w:val="00361221"/>
    <w:rsid w:val="003648AD"/>
    <w:rsid w:val="00380625"/>
    <w:rsid w:val="00385A38"/>
    <w:rsid w:val="003A069A"/>
    <w:rsid w:val="003B0425"/>
    <w:rsid w:val="003B2149"/>
    <w:rsid w:val="003B7C58"/>
    <w:rsid w:val="003D6726"/>
    <w:rsid w:val="003D77FF"/>
    <w:rsid w:val="003E3459"/>
    <w:rsid w:val="003E69AD"/>
    <w:rsid w:val="003F0677"/>
    <w:rsid w:val="003F280B"/>
    <w:rsid w:val="00406352"/>
    <w:rsid w:val="004262D3"/>
    <w:rsid w:val="004320A5"/>
    <w:rsid w:val="004332D1"/>
    <w:rsid w:val="004341F4"/>
    <w:rsid w:val="00434396"/>
    <w:rsid w:val="00436A99"/>
    <w:rsid w:val="0044736A"/>
    <w:rsid w:val="004477FE"/>
    <w:rsid w:val="004520A3"/>
    <w:rsid w:val="00452CF8"/>
    <w:rsid w:val="00461DBA"/>
    <w:rsid w:val="004633EC"/>
    <w:rsid w:val="00470B28"/>
    <w:rsid w:val="0047103F"/>
    <w:rsid w:val="004767E8"/>
    <w:rsid w:val="004A1DFB"/>
    <w:rsid w:val="004A45E1"/>
    <w:rsid w:val="004A6F74"/>
    <w:rsid w:val="004B205F"/>
    <w:rsid w:val="004C0FF8"/>
    <w:rsid w:val="004C4C99"/>
    <w:rsid w:val="004D1297"/>
    <w:rsid w:val="004D1C43"/>
    <w:rsid w:val="004E48FE"/>
    <w:rsid w:val="00510950"/>
    <w:rsid w:val="00523F1E"/>
    <w:rsid w:val="00530381"/>
    <w:rsid w:val="00530665"/>
    <w:rsid w:val="00533B83"/>
    <w:rsid w:val="00536C8E"/>
    <w:rsid w:val="00537727"/>
    <w:rsid w:val="00537BD6"/>
    <w:rsid w:val="00546D04"/>
    <w:rsid w:val="00551C87"/>
    <w:rsid w:val="00551D42"/>
    <w:rsid w:val="00553BCB"/>
    <w:rsid w:val="005615E2"/>
    <w:rsid w:val="00562CA0"/>
    <w:rsid w:val="00563A1F"/>
    <w:rsid w:val="005664E4"/>
    <w:rsid w:val="00570050"/>
    <w:rsid w:val="00574BDA"/>
    <w:rsid w:val="00575352"/>
    <w:rsid w:val="005943F3"/>
    <w:rsid w:val="005A1A76"/>
    <w:rsid w:val="005A1D32"/>
    <w:rsid w:val="005A2F1E"/>
    <w:rsid w:val="005B140E"/>
    <w:rsid w:val="005B21DE"/>
    <w:rsid w:val="005B35B7"/>
    <w:rsid w:val="005B3C38"/>
    <w:rsid w:val="005B681F"/>
    <w:rsid w:val="005C692E"/>
    <w:rsid w:val="005D4BC2"/>
    <w:rsid w:val="005F1BA2"/>
    <w:rsid w:val="005F26DB"/>
    <w:rsid w:val="005F29FB"/>
    <w:rsid w:val="005F33B4"/>
    <w:rsid w:val="00600816"/>
    <w:rsid w:val="0061248F"/>
    <w:rsid w:val="006220C0"/>
    <w:rsid w:val="00624E0A"/>
    <w:rsid w:val="00654746"/>
    <w:rsid w:val="006561E6"/>
    <w:rsid w:val="006572B5"/>
    <w:rsid w:val="0065791A"/>
    <w:rsid w:val="006673C1"/>
    <w:rsid w:val="006678A3"/>
    <w:rsid w:val="00670EBA"/>
    <w:rsid w:val="00682BC3"/>
    <w:rsid w:val="00683BFA"/>
    <w:rsid w:val="00685B10"/>
    <w:rsid w:val="006869C4"/>
    <w:rsid w:val="006933AC"/>
    <w:rsid w:val="00696465"/>
    <w:rsid w:val="006970C4"/>
    <w:rsid w:val="006A167E"/>
    <w:rsid w:val="006A61CA"/>
    <w:rsid w:val="006B2803"/>
    <w:rsid w:val="006B7FEB"/>
    <w:rsid w:val="006C4BBD"/>
    <w:rsid w:val="006C7615"/>
    <w:rsid w:val="007037EB"/>
    <w:rsid w:val="00703E79"/>
    <w:rsid w:val="00707128"/>
    <w:rsid w:val="00715055"/>
    <w:rsid w:val="00717904"/>
    <w:rsid w:val="00717BE8"/>
    <w:rsid w:val="00742098"/>
    <w:rsid w:val="00744F24"/>
    <w:rsid w:val="00751797"/>
    <w:rsid w:val="0075223D"/>
    <w:rsid w:val="00754598"/>
    <w:rsid w:val="00761584"/>
    <w:rsid w:val="00772554"/>
    <w:rsid w:val="0078430F"/>
    <w:rsid w:val="00786941"/>
    <w:rsid w:val="00793169"/>
    <w:rsid w:val="00797A64"/>
    <w:rsid w:val="007A014F"/>
    <w:rsid w:val="007A7498"/>
    <w:rsid w:val="007B6113"/>
    <w:rsid w:val="007C5741"/>
    <w:rsid w:val="007D2489"/>
    <w:rsid w:val="007D3832"/>
    <w:rsid w:val="007E19C4"/>
    <w:rsid w:val="007E24F3"/>
    <w:rsid w:val="007E6DAD"/>
    <w:rsid w:val="007F575A"/>
    <w:rsid w:val="007F5D12"/>
    <w:rsid w:val="00806F2F"/>
    <w:rsid w:val="00812D65"/>
    <w:rsid w:val="008143D0"/>
    <w:rsid w:val="00815F85"/>
    <w:rsid w:val="00821F74"/>
    <w:rsid w:val="00825F20"/>
    <w:rsid w:val="00841ABB"/>
    <w:rsid w:val="008456E5"/>
    <w:rsid w:val="00852552"/>
    <w:rsid w:val="00854F31"/>
    <w:rsid w:val="0085597F"/>
    <w:rsid w:val="008646B3"/>
    <w:rsid w:val="008653AB"/>
    <w:rsid w:val="0087693F"/>
    <w:rsid w:val="008B1408"/>
    <w:rsid w:val="008B7194"/>
    <w:rsid w:val="008C3A75"/>
    <w:rsid w:val="008D59AA"/>
    <w:rsid w:val="008D7EC0"/>
    <w:rsid w:val="008E1768"/>
    <w:rsid w:val="008E2A72"/>
    <w:rsid w:val="008E7E0F"/>
    <w:rsid w:val="008F33F2"/>
    <w:rsid w:val="00902BD3"/>
    <w:rsid w:val="0090566A"/>
    <w:rsid w:val="00914804"/>
    <w:rsid w:val="00920CA8"/>
    <w:rsid w:val="00920D61"/>
    <w:rsid w:val="0092371A"/>
    <w:rsid w:val="00923BA5"/>
    <w:rsid w:val="00942169"/>
    <w:rsid w:val="009442E2"/>
    <w:rsid w:val="009506A1"/>
    <w:rsid w:val="0095397B"/>
    <w:rsid w:val="00954803"/>
    <w:rsid w:val="00962ED7"/>
    <w:rsid w:val="00975DFA"/>
    <w:rsid w:val="00976820"/>
    <w:rsid w:val="00977545"/>
    <w:rsid w:val="009A0E3C"/>
    <w:rsid w:val="009A5FCB"/>
    <w:rsid w:val="009B0DFC"/>
    <w:rsid w:val="009C1C1B"/>
    <w:rsid w:val="009C628F"/>
    <w:rsid w:val="009D11BA"/>
    <w:rsid w:val="009D3023"/>
    <w:rsid w:val="009E54F1"/>
    <w:rsid w:val="009F6E2E"/>
    <w:rsid w:val="00A0443A"/>
    <w:rsid w:val="00A047E9"/>
    <w:rsid w:val="00A05611"/>
    <w:rsid w:val="00A1282F"/>
    <w:rsid w:val="00A14DD3"/>
    <w:rsid w:val="00A21927"/>
    <w:rsid w:val="00A25472"/>
    <w:rsid w:val="00A25C81"/>
    <w:rsid w:val="00A4465E"/>
    <w:rsid w:val="00A4512A"/>
    <w:rsid w:val="00A50DFF"/>
    <w:rsid w:val="00A528C1"/>
    <w:rsid w:val="00A53446"/>
    <w:rsid w:val="00A54F87"/>
    <w:rsid w:val="00A55C11"/>
    <w:rsid w:val="00A71C21"/>
    <w:rsid w:val="00A72485"/>
    <w:rsid w:val="00A735CE"/>
    <w:rsid w:val="00A834F4"/>
    <w:rsid w:val="00A83F16"/>
    <w:rsid w:val="00AA5445"/>
    <w:rsid w:val="00AA7734"/>
    <w:rsid w:val="00AB0D0C"/>
    <w:rsid w:val="00AB1268"/>
    <w:rsid w:val="00AB4F3D"/>
    <w:rsid w:val="00AB6DA7"/>
    <w:rsid w:val="00AC3714"/>
    <w:rsid w:val="00AC37BE"/>
    <w:rsid w:val="00AC3D71"/>
    <w:rsid w:val="00AC796F"/>
    <w:rsid w:val="00AD2C4B"/>
    <w:rsid w:val="00AD53BA"/>
    <w:rsid w:val="00AD770B"/>
    <w:rsid w:val="00AE491D"/>
    <w:rsid w:val="00AF5DDB"/>
    <w:rsid w:val="00B02967"/>
    <w:rsid w:val="00B122D2"/>
    <w:rsid w:val="00B14E46"/>
    <w:rsid w:val="00B1734E"/>
    <w:rsid w:val="00B20E8D"/>
    <w:rsid w:val="00B224FF"/>
    <w:rsid w:val="00B25DBF"/>
    <w:rsid w:val="00B25E33"/>
    <w:rsid w:val="00B3044F"/>
    <w:rsid w:val="00B34074"/>
    <w:rsid w:val="00B34559"/>
    <w:rsid w:val="00B34D9E"/>
    <w:rsid w:val="00B36247"/>
    <w:rsid w:val="00B4078C"/>
    <w:rsid w:val="00B54529"/>
    <w:rsid w:val="00B64654"/>
    <w:rsid w:val="00B66184"/>
    <w:rsid w:val="00B733F7"/>
    <w:rsid w:val="00B73C6C"/>
    <w:rsid w:val="00B821E3"/>
    <w:rsid w:val="00B83CD2"/>
    <w:rsid w:val="00B86A01"/>
    <w:rsid w:val="00BA0E31"/>
    <w:rsid w:val="00BA5A01"/>
    <w:rsid w:val="00BB0C00"/>
    <w:rsid w:val="00BB6DAD"/>
    <w:rsid w:val="00BC053F"/>
    <w:rsid w:val="00BC59F6"/>
    <w:rsid w:val="00BC7586"/>
    <w:rsid w:val="00BC7E9C"/>
    <w:rsid w:val="00BE3AB0"/>
    <w:rsid w:val="00BE445E"/>
    <w:rsid w:val="00BF751E"/>
    <w:rsid w:val="00BF7916"/>
    <w:rsid w:val="00C00E9F"/>
    <w:rsid w:val="00C03FE8"/>
    <w:rsid w:val="00C07708"/>
    <w:rsid w:val="00C10D4D"/>
    <w:rsid w:val="00C10DEC"/>
    <w:rsid w:val="00C14984"/>
    <w:rsid w:val="00C16731"/>
    <w:rsid w:val="00C2181C"/>
    <w:rsid w:val="00C25586"/>
    <w:rsid w:val="00C3228D"/>
    <w:rsid w:val="00C515C9"/>
    <w:rsid w:val="00C52F18"/>
    <w:rsid w:val="00C56545"/>
    <w:rsid w:val="00C709D5"/>
    <w:rsid w:val="00C70F66"/>
    <w:rsid w:val="00C76F24"/>
    <w:rsid w:val="00C84FD3"/>
    <w:rsid w:val="00C8725D"/>
    <w:rsid w:val="00C87F6E"/>
    <w:rsid w:val="00C90BCA"/>
    <w:rsid w:val="00C93B32"/>
    <w:rsid w:val="00C93BEF"/>
    <w:rsid w:val="00CA2EFD"/>
    <w:rsid w:val="00CB0C70"/>
    <w:rsid w:val="00CB2909"/>
    <w:rsid w:val="00CB72B4"/>
    <w:rsid w:val="00CD2A99"/>
    <w:rsid w:val="00CE0F99"/>
    <w:rsid w:val="00D001EB"/>
    <w:rsid w:val="00D03348"/>
    <w:rsid w:val="00D03490"/>
    <w:rsid w:val="00D05B72"/>
    <w:rsid w:val="00D10071"/>
    <w:rsid w:val="00D16B3E"/>
    <w:rsid w:val="00D21FF4"/>
    <w:rsid w:val="00D2476B"/>
    <w:rsid w:val="00D259EF"/>
    <w:rsid w:val="00D26D4F"/>
    <w:rsid w:val="00D2792E"/>
    <w:rsid w:val="00D32B8F"/>
    <w:rsid w:val="00D34894"/>
    <w:rsid w:val="00D359E0"/>
    <w:rsid w:val="00D449DC"/>
    <w:rsid w:val="00D44A74"/>
    <w:rsid w:val="00D44D10"/>
    <w:rsid w:val="00D46CB1"/>
    <w:rsid w:val="00D479AD"/>
    <w:rsid w:val="00D516BC"/>
    <w:rsid w:val="00D57F2E"/>
    <w:rsid w:val="00D74421"/>
    <w:rsid w:val="00D86308"/>
    <w:rsid w:val="00D96E04"/>
    <w:rsid w:val="00D97A78"/>
    <w:rsid w:val="00DA4CA8"/>
    <w:rsid w:val="00DA4D80"/>
    <w:rsid w:val="00DB01E1"/>
    <w:rsid w:val="00DB64D1"/>
    <w:rsid w:val="00DB776D"/>
    <w:rsid w:val="00DC29D7"/>
    <w:rsid w:val="00DC4A1D"/>
    <w:rsid w:val="00DD7BB8"/>
    <w:rsid w:val="00DE4C73"/>
    <w:rsid w:val="00DE7708"/>
    <w:rsid w:val="00DF0F45"/>
    <w:rsid w:val="00DF2A96"/>
    <w:rsid w:val="00DF7815"/>
    <w:rsid w:val="00E012B6"/>
    <w:rsid w:val="00E04262"/>
    <w:rsid w:val="00E1471D"/>
    <w:rsid w:val="00E16FEC"/>
    <w:rsid w:val="00E217D8"/>
    <w:rsid w:val="00E37488"/>
    <w:rsid w:val="00E37514"/>
    <w:rsid w:val="00E44AC9"/>
    <w:rsid w:val="00E44B15"/>
    <w:rsid w:val="00E55445"/>
    <w:rsid w:val="00E62CCC"/>
    <w:rsid w:val="00E65F09"/>
    <w:rsid w:val="00E7433A"/>
    <w:rsid w:val="00E764B7"/>
    <w:rsid w:val="00E77BD4"/>
    <w:rsid w:val="00E82461"/>
    <w:rsid w:val="00E82D32"/>
    <w:rsid w:val="00E837D9"/>
    <w:rsid w:val="00E85201"/>
    <w:rsid w:val="00E854C9"/>
    <w:rsid w:val="00E87940"/>
    <w:rsid w:val="00E92650"/>
    <w:rsid w:val="00E94540"/>
    <w:rsid w:val="00E96FCF"/>
    <w:rsid w:val="00EA02B8"/>
    <w:rsid w:val="00EA45D4"/>
    <w:rsid w:val="00EA5974"/>
    <w:rsid w:val="00EA62C9"/>
    <w:rsid w:val="00EA6C35"/>
    <w:rsid w:val="00EC0016"/>
    <w:rsid w:val="00EC07C0"/>
    <w:rsid w:val="00EC0D64"/>
    <w:rsid w:val="00EC7BE0"/>
    <w:rsid w:val="00ED47D7"/>
    <w:rsid w:val="00EE0ECB"/>
    <w:rsid w:val="00EF54EB"/>
    <w:rsid w:val="00F03A43"/>
    <w:rsid w:val="00F14B12"/>
    <w:rsid w:val="00F22BDD"/>
    <w:rsid w:val="00F26F10"/>
    <w:rsid w:val="00F3712E"/>
    <w:rsid w:val="00F40B22"/>
    <w:rsid w:val="00F43C7E"/>
    <w:rsid w:val="00F464D4"/>
    <w:rsid w:val="00F617BB"/>
    <w:rsid w:val="00F62D86"/>
    <w:rsid w:val="00F731B3"/>
    <w:rsid w:val="00F733D0"/>
    <w:rsid w:val="00F77FCC"/>
    <w:rsid w:val="00F87B96"/>
    <w:rsid w:val="00F87DF3"/>
    <w:rsid w:val="00F912D3"/>
    <w:rsid w:val="00F93501"/>
    <w:rsid w:val="00F94E80"/>
    <w:rsid w:val="00F94F3E"/>
    <w:rsid w:val="00FA5307"/>
    <w:rsid w:val="00FA6590"/>
    <w:rsid w:val="00FB2AD2"/>
    <w:rsid w:val="00FB4A91"/>
    <w:rsid w:val="00FB77D9"/>
    <w:rsid w:val="00FB77F8"/>
    <w:rsid w:val="00FC12C5"/>
    <w:rsid w:val="00FC3D2A"/>
    <w:rsid w:val="00FC46A4"/>
    <w:rsid w:val="00FC67BF"/>
    <w:rsid w:val="00FD0B60"/>
    <w:rsid w:val="00FD30E8"/>
    <w:rsid w:val="00FE2D54"/>
    <w:rsid w:val="00FE60E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6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45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8456E5"/>
    <w:pPr>
      <w:ind w:left="720"/>
      <w:contextualSpacing/>
    </w:pPr>
  </w:style>
  <w:style w:type="character" w:styleId="Collegamentoipertestuale">
    <w:name w:val="Hyperlink"/>
    <w:uiPriority w:val="99"/>
    <w:semiHidden/>
    <w:rsid w:val="008456E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E16FE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uiPriority w:val="99"/>
    <w:qFormat/>
    <w:locked/>
    <w:rsid w:val="00E16FEC"/>
    <w:rPr>
      <w:rFonts w:cs="Times New Roman"/>
      <w:b/>
    </w:rPr>
  </w:style>
  <w:style w:type="character" w:customStyle="1" w:styleId="HeaderChar">
    <w:name w:val="Header Char"/>
    <w:uiPriority w:val="99"/>
    <w:locked/>
    <w:rsid w:val="00E44B15"/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E44B1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D96E04"/>
    <w:rPr>
      <w:rFonts w:cs="Times New Roman"/>
      <w:lang w:val="it-IT"/>
    </w:rPr>
  </w:style>
  <w:style w:type="character" w:customStyle="1" w:styleId="IntestazioneCarattere1">
    <w:name w:val="Intestazione Carattere1"/>
    <w:uiPriority w:val="99"/>
    <w:semiHidden/>
    <w:rsid w:val="00E44B15"/>
    <w:rPr>
      <w:lang w:val="it-IT"/>
    </w:rPr>
  </w:style>
  <w:style w:type="paragraph" w:styleId="Pidipagina">
    <w:name w:val="footer"/>
    <w:basedOn w:val="Normale"/>
    <w:link w:val="PidipaginaCarattere"/>
    <w:uiPriority w:val="99"/>
    <w:rsid w:val="002A66C5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link w:val="Pidipagina"/>
    <w:uiPriority w:val="99"/>
    <w:locked/>
    <w:rsid w:val="002A66C5"/>
    <w:rPr>
      <w:rFonts w:cs="Times New Roman"/>
      <w:sz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515C9"/>
    <w:pPr>
      <w:spacing w:after="0" w:line="360" w:lineRule="auto"/>
    </w:pPr>
    <w:rPr>
      <w:rFonts w:ascii="Times New Roman" w:eastAsia="Times New Roman" w:hAnsi="Times New Roman"/>
      <w:sz w:val="28"/>
      <w:szCs w:val="20"/>
      <w:lang w:val="en-US" w:eastAsia="ja-JP"/>
    </w:rPr>
  </w:style>
  <w:style w:type="character" w:customStyle="1" w:styleId="Corpodeltesto2Carattere">
    <w:name w:val="Corpo del testo 2 Carattere"/>
    <w:link w:val="Corpodeltesto2"/>
    <w:uiPriority w:val="99"/>
    <w:locked/>
    <w:rsid w:val="00C515C9"/>
    <w:rPr>
      <w:rFonts w:ascii="Times New Roman" w:hAnsi="Times New Roman" w:cs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044F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c86300v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ee05300a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A79F-3210-4CBA-A339-2B06AB08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DS</cp:lastModifiedBy>
  <cp:revision>335</cp:revision>
  <cp:lastPrinted>2018-05-30T10:39:00Z</cp:lastPrinted>
  <dcterms:created xsi:type="dcterms:W3CDTF">2016-04-08T14:54:00Z</dcterms:created>
  <dcterms:modified xsi:type="dcterms:W3CDTF">2018-05-30T10:41:00Z</dcterms:modified>
</cp:coreProperties>
</file>