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9E" w:rsidRDefault="008365BF">
      <w:pPr>
        <w:tabs>
          <w:tab w:val="left" w:pos="4857"/>
          <w:tab w:val="left" w:pos="9598"/>
        </w:tabs>
        <w:spacing w:before="70" w:line="455" w:lineRule="exact"/>
        <w:ind w:right="16"/>
        <w:jc w:val="center"/>
        <w:rPr>
          <w:b/>
          <w:sz w:val="40"/>
        </w:rPr>
      </w:pPr>
      <w:r>
        <w:rPr>
          <w:b/>
          <w:sz w:val="40"/>
        </w:rPr>
        <w:t xml:space="preserve">Profilo di Funzionamento </w:t>
      </w:r>
      <w:r w:rsidR="000A7889">
        <w:rPr>
          <w:b/>
          <w:sz w:val="40"/>
        </w:rPr>
        <w:t>ICF-CY</w:t>
      </w:r>
      <w:r>
        <w:rPr>
          <w:b/>
          <w:sz w:val="40"/>
        </w:rPr>
        <w:t xml:space="preserve"> </w:t>
      </w:r>
      <w:r w:rsidR="00405886" w:rsidRPr="00405886">
        <w:rPr>
          <w:b/>
          <w:i/>
          <w:sz w:val="40"/>
        </w:rPr>
        <w:t xml:space="preserve">3-6 anni </w:t>
      </w:r>
    </w:p>
    <w:p w:rsidR="00EE779E" w:rsidRDefault="000A7889">
      <w:pPr>
        <w:pStyle w:val="Titolo1"/>
        <w:rPr>
          <w:u w:val="none"/>
        </w:rPr>
      </w:pPr>
      <w:bookmarkStart w:id="0" w:name="_GoBack"/>
      <w:bookmarkEnd w:id="0"/>
      <w:r>
        <w:rPr>
          <w:u w:val="thick"/>
        </w:rPr>
        <w:t xml:space="preserve">ATTIVITÀ E PARTECIPAZIONE </w:t>
      </w:r>
    </w:p>
    <w:p w:rsidR="00EE779E" w:rsidRDefault="000A7889">
      <w:pPr>
        <w:pStyle w:val="Paragrafoelenco"/>
        <w:numPr>
          <w:ilvl w:val="1"/>
          <w:numId w:val="3"/>
        </w:numPr>
        <w:tabs>
          <w:tab w:val="left" w:pos="1561"/>
        </w:tabs>
        <w:spacing w:before="55" w:line="245" w:lineRule="exact"/>
        <w:ind w:left="1560"/>
        <w:rPr>
          <w:sz w:val="20"/>
        </w:rPr>
      </w:pPr>
      <w:r>
        <w:rPr>
          <w:sz w:val="20"/>
        </w:rPr>
        <w:t>L’</w:t>
      </w:r>
      <w:r>
        <w:rPr>
          <w:sz w:val="20"/>
          <w:u w:val="single"/>
        </w:rPr>
        <w:t>Attività</w:t>
      </w:r>
      <w:r>
        <w:rPr>
          <w:sz w:val="20"/>
        </w:rPr>
        <w:t xml:space="preserve"> è l’esecuzione di </w:t>
      </w:r>
      <w:r>
        <w:rPr>
          <w:spacing w:val="-3"/>
          <w:sz w:val="20"/>
        </w:rPr>
        <w:t xml:space="preserve">un </w:t>
      </w:r>
      <w:r>
        <w:rPr>
          <w:sz w:val="20"/>
        </w:rPr>
        <w:t xml:space="preserve">compito o di un’azione </w:t>
      </w:r>
      <w:r>
        <w:rPr>
          <w:spacing w:val="-3"/>
          <w:sz w:val="20"/>
        </w:rPr>
        <w:t xml:space="preserve">da </w:t>
      </w:r>
      <w:r>
        <w:rPr>
          <w:sz w:val="20"/>
        </w:rPr>
        <w:t xml:space="preserve">parte di </w:t>
      </w:r>
      <w:r>
        <w:rPr>
          <w:spacing w:val="-3"/>
          <w:sz w:val="20"/>
        </w:rPr>
        <w:t xml:space="preserve">un </w:t>
      </w:r>
      <w:r>
        <w:rPr>
          <w:sz w:val="20"/>
        </w:rPr>
        <w:t>individuo.</w:t>
      </w:r>
    </w:p>
    <w:p w:rsidR="00EE779E" w:rsidRDefault="000A7889">
      <w:pPr>
        <w:pStyle w:val="Paragrafoelenco"/>
        <w:numPr>
          <w:ilvl w:val="1"/>
          <w:numId w:val="3"/>
        </w:numPr>
        <w:tabs>
          <w:tab w:val="left" w:pos="1562"/>
        </w:tabs>
        <w:spacing w:line="245" w:lineRule="exact"/>
        <w:ind w:left="1561"/>
        <w:rPr>
          <w:sz w:val="20"/>
        </w:rPr>
      </w:pPr>
      <w:r>
        <w:rPr>
          <w:sz w:val="20"/>
        </w:rPr>
        <w:t xml:space="preserve">La </w:t>
      </w:r>
      <w:r>
        <w:rPr>
          <w:sz w:val="20"/>
          <w:u w:val="single"/>
        </w:rPr>
        <w:t>Partecipazione</w:t>
      </w:r>
      <w:r>
        <w:rPr>
          <w:sz w:val="20"/>
        </w:rPr>
        <w:t xml:space="preserve"> è il coinvolgimento in una situazione </w:t>
      </w:r>
      <w:r>
        <w:rPr>
          <w:spacing w:val="-3"/>
          <w:sz w:val="20"/>
        </w:rPr>
        <w:t>di</w:t>
      </w:r>
      <w:r>
        <w:rPr>
          <w:sz w:val="20"/>
        </w:rPr>
        <w:t xml:space="preserve"> vita.</w:t>
      </w:r>
    </w:p>
    <w:p w:rsidR="00EE779E" w:rsidRDefault="000A7889">
      <w:pPr>
        <w:pStyle w:val="Paragrafoelenco"/>
        <w:numPr>
          <w:ilvl w:val="1"/>
          <w:numId w:val="3"/>
        </w:numPr>
        <w:tabs>
          <w:tab w:val="left" w:pos="1562"/>
        </w:tabs>
        <w:spacing w:line="245" w:lineRule="exact"/>
        <w:ind w:left="1561" w:hanging="179"/>
        <w:rPr>
          <w:sz w:val="20"/>
        </w:rPr>
      </w:pPr>
      <w:r>
        <w:rPr>
          <w:sz w:val="20"/>
        </w:rPr>
        <w:t xml:space="preserve">Le </w:t>
      </w:r>
      <w:r>
        <w:rPr>
          <w:sz w:val="20"/>
          <w:u w:val="single"/>
        </w:rPr>
        <w:t>Limitazioni dell’Attività</w:t>
      </w:r>
      <w:r>
        <w:rPr>
          <w:sz w:val="20"/>
        </w:rPr>
        <w:t xml:space="preserve"> sono le difficoltà che </w:t>
      </w:r>
      <w:r>
        <w:rPr>
          <w:spacing w:val="-3"/>
          <w:sz w:val="20"/>
        </w:rPr>
        <w:t xml:space="preserve">un </w:t>
      </w:r>
      <w:r>
        <w:rPr>
          <w:sz w:val="20"/>
        </w:rPr>
        <w:t>individuo può incontrare nello svolgere delle</w:t>
      </w:r>
      <w:r>
        <w:rPr>
          <w:spacing w:val="-20"/>
          <w:sz w:val="20"/>
        </w:rPr>
        <w:t xml:space="preserve"> </w:t>
      </w:r>
      <w:r>
        <w:rPr>
          <w:sz w:val="20"/>
        </w:rPr>
        <w:t>attività.</w:t>
      </w:r>
    </w:p>
    <w:p w:rsidR="00EE779E" w:rsidRDefault="000A7889">
      <w:pPr>
        <w:pStyle w:val="Paragrafoelenco"/>
        <w:numPr>
          <w:ilvl w:val="1"/>
          <w:numId w:val="3"/>
        </w:numPr>
        <w:tabs>
          <w:tab w:val="left" w:pos="1563"/>
        </w:tabs>
        <w:ind w:right="958"/>
        <w:rPr>
          <w:sz w:val="20"/>
        </w:rPr>
      </w:pPr>
      <w:r>
        <w:rPr>
          <w:sz w:val="20"/>
        </w:rPr>
        <w:t xml:space="preserve">Le </w:t>
      </w:r>
      <w:r>
        <w:rPr>
          <w:sz w:val="20"/>
          <w:u w:val="single"/>
        </w:rPr>
        <w:t>Restrizioni alla Partecipazione</w:t>
      </w:r>
      <w:r>
        <w:rPr>
          <w:sz w:val="20"/>
        </w:rPr>
        <w:t xml:space="preserve"> sono i problemi che </w:t>
      </w:r>
      <w:r>
        <w:rPr>
          <w:spacing w:val="-3"/>
          <w:sz w:val="20"/>
        </w:rPr>
        <w:t xml:space="preserve">un </w:t>
      </w:r>
      <w:r>
        <w:rPr>
          <w:sz w:val="20"/>
        </w:rPr>
        <w:t>individuo può sperimentare nel coinvolgimento nelle situazioni della</w:t>
      </w:r>
      <w:r>
        <w:rPr>
          <w:spacing w:val="2"/>
          <w:sz w:val="20"/>
        </w:rPr>
        <w:t xml:space="preserve"> </w:t>
      </w:r>
      <w:r>
        <w:rPr>
          <w:sz w:val="20"/>
        </w:rPr>
        <w:t>vita.</w:t>
      </w:r>
    </w:p>
    <w:p w:rsidR="00EE779E" w:rsidRDefault="000A7889">
      <w:pPr>
        <w:spacing w:before="6" w:line="228" w:lineRule="exact"/>
        <w:ind w:left="841"/>
        <w:rPr>
          <w:b/>
          <w:i/>
          <w:sz w:val="20"/>
        </w:rPr>
      </w:pPr>
      <w:r>
        <w:rPr>
          <w:b/>
          <w:i/>
          <w:sz w:val="20"/>
        </w:rPr>
        <w:t>I Qualificatori di attività e partecipazione sono performance e capacità.</w:t>
      </w:r>
    </w:p>
    <w:p w:rsidR="00EE779E" w:rsidRDefault="000A7889">
      <w:pPr>
        <w:spacing w:line="228" w:lineRule="exact"/>
        <w:ind w:left="842"/>
        <w:rPr>
          <w:i/>
          <w:sz w:val="20"/>
          <w:u w:val="single"/>
        </w:rPr>
      </w:pPr>
      <w:r>
        <w:rPr>
          <w:i/>
          <w:sz w:val="20"/>
          <w:u w:val="single"/>
        </w:rPr>
        <w:t>Il qualificatore Performance descrive cosa un individuo fa nel suo ambiente attuale.</w:t>
      </w:r>
    </w:p>
    <w:p w:rsidR="00A2793A" w:rsidRPr="00A2793A" w:rsidRDefault="00A2793A">
      <w:pPr>
        <w:spacing w:line="228" w:lineRule="exact"/>
        <w:ind w:left="842"/>
        <w:rPr>
          <w:sz w:val="20"/>
        </w:rPr>
      </w:pPr>
    </w:p>
    <w:p w:rsidR="00EE779E" w:rsidRDefault="000A7889">
      <w:pPr>
        <w:spacing w:before="101" w:line="228" w:lineRule="exact"/>
        <w:ind w:left="840"/>
        <w:jc w:val="both"/>
        <w:rPr>
          <w:b/>
          <w:i/>
          <w:sz w:val="20"/>
        </w:rPr>
      </w:pPr>
      <w:r>
        <w:rPr>
          <w:b/>
          <w:i/>
          <w:sz w:val="20"/>
        </w:rPr>
        <w:t>Completare questa parte in due fasi:</w:t>
      </w:r>
    </w:p>
    <w:p w:rsidR="00EE779E" w:rsidRDefault="000A7889">
      <w:pPr>
        <w:pStyle w:val="Paragrafoelenco"/>
        <w:numPr>
          <w:ilvl w:val="0"/>
          <w:numId w:val="2"/>
        </w:numPr>
        <w:tabs>
          <w:tab w:val="left" w:pos="1172"/>
        </w:tabs>
        <w:spacing w:line="228" w:lineRule="exact"/>
        <w:jc w:val="both"/>
        <w:rPr>
          <w:i/>
          <w:sz w:val="20"/>
        </w:rPr>
      </w:pPr>
      <w:r>
        <w:rPr>
          <w:i/>
          <w:sz w:val="20"/>
        </w:rPr>
        <w:t xml:space="preserve">indicare SÌ/NO se c’è un problema </w:t>
      </w:r>
      <w:r>
        <w:rPr>
          <w:i/>
          <w:spacing w:val="-3"/>
          <w:sz w:val="20"/>
        </w:rPr>
        <w:t xml:space="preserve">al </w:t>
      </w:r>
      <w:r>
        <w:rPr>
          <w:i/>
          <w:sz w:val="20"/>
        </w:rPr>
        <w:t>livello di attività 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partecipazione.</w:t>
      </w:r>
    </w:p>
    <w:p w:rsidR="00EE779E" w:rsidRDefault="000A7889">
      <w:pPr>
        <w:pStyle w:val="Paragrafoelenco"/>
        <w:numPr>
          <w:ilvl w:val="0"/>
          <w:numId w:val="2"/>
        </w:numPr>
        <w:tabs>
          <w:tab w:val="left" w:pos="1125"/>
        </w:tabs>
        <w:spacing w:after="10"/>
        <w:ind w:left="841" w:right="1842" w:firstLine="0"/>
        <w:jc w:val="both"/>
        <w:rPr>
          <w:i/>
          <w:sz w:val="20"/>
        </w:rPr>
      </w:pPr>
      <w:r>
        <w:rPr>
          <w:i/>
          <w:sz w:val="20"/>
        </w:rPr>
        <w:t>se il grado di limitazione dell’Attività o la restrizione della Partecipazione può essere determinato, usare i qualificatori.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92"/>
      </w:tblGrid>
      <w:tr w:rsidR="00EE779E">
        <w:trPr>
          <w:trHeight w:val="690"/>
        </w:trPr>
        <w:tc>
          <w:tcPr>
            <w:tcW w:w="4792" w:type="dxa"/>
          </w:tcPr>
          <w:p w:rsidR="00EE779E" w:rsidRDefault="000A7889">
            <w:pPr>
              <w:pStyle w:val="TableParagraph"/>
              <w:spacing w:line="225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Primo Qualificatore: </w:t>
            </w:r>
            <w:r>
              <w:rPr>
                <w:b/>
                <w:i/>
                <w:sz w:val="20"/>
              </w:rPr>
              <w:t>Performance</w:t>
            </w:r>
          </w:p>
          <w:p w:rsidR="00EE779E" w:rsidRDefault="000A7889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Grado di attività e partecipazione nell’ambiente attuale</w:t>
            </w:r>
          </w:p>
        </w:tc>
        <w:tc>
          <w:tcPr>
            <w:tcW w:w="4792" w:type="dxa"/>
          </w:tcPr>
          <w:p w:rsidR="00EE779E" w:rsidRDefault="00EE779E">
            <w:pPr>
              <w:pStyle w:val="TableParagraph"/>
              <w:spacing w:line="230" w:lineRule="atLeast"/>
              <w:ind w:left="105" w:right="629"/>
              <w:rPr>
                <w:b/>
                <w:i/>
                <w:sz w:val="20"/>
              </w:rPr>
            </w:pPr>
          </w:p>
        </w:tc>
      </w:tr>
      <w:tr w:rsidR="00EE779E">
        <w:trPr>
          <w:trHeight w:val="225"/>
        </w:trPr>
        <w:tc>
          <w:tcPr>
            <w:tcW w:w="4792" w:type="dxa"/>
            <w:tcBorders>
              <w:bottom w:val="nil"/>
            </w:tcBorders>
          </w:tcPr>
          <w:p w:rsidR="00EE779E" w:rsidRDefault="000A7889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0 </w:t>
            </w:r>
            <w:r>
              <w:rPr>
                <w:sz w:val="20"/>
              </w:rPr>
              <w:t>Nessuna difficoltà</w:t>
            </w:r>
          </w:p>
        </w:tc>
        <w:tc>
          <w:tcPr>
            <w:tcW w:w="4792" w:type="dxa"/>
            <w:tcBorders>
              <w:bottom w:val="nil"/>
            </w:tcBorders>
          </w:tcPr>
          <w:p w:rsidR="00EE779E" w:rsidRDefault="00EE779E">
            <w:pPr>
              <w:pStyle w:val="TableParagraph"/>
              <w:spacing w:line="205" w:lineRule="exact"/>
              <w:ind w:left="105"/>
              <w:rPr>
                <w:sz w:val="20"/>
              </w:rPr>
            </w:pPr>
          </w:p>
        </w:tc>
      </w:tr>
      <w:tr w:rsidR="00EE779E">
        <w:trPr>
          <w:trHeight w:val="230"/>
        </w:trPr>
        <w:tc>
          <w:tcPr>
            <w:tcW w:w="4792" w:type="dxa"/>
            <w:tcBorders>
              <w:top w:val="nil"/>
              <w:bottom w:val="nil"/>
            </w:tcBorders>
          </w:tcPr>
          <w:p w:rsidR="00EE779E" w:rsidRDefault="000A788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>Difficoltà lieve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EE779E" w:rsidRDefault="00EE779E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</w:tr>
      <w:tr w:rsidR="00EE779E">
        <w:trPr>
          <w:trHeight w:val="230"/>
        </w:trPr>
        <w:tc>
          <w:tcPr>
            <w:tcW w:w="4792" w:type="dxa"/>
            <w:tcBorders>
              <w:top w:val="nil"/>
              <w:bottom w:val="nil"/>
            </w:tcBorders>
          </w:tcPr>
          <w:p w:rsidR="00EE779E" w:rsidRDefault="000A788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>Difficoltà media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EE779E" w:rsidRDefault="00EE779E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</w:tr>
      <w:tr w:rsidR="00EE779E">
        <w:trPr>
          <w:trHeight w:val="230"/>
        </w:trPr>
        <w:tc>
          <w:tcPr>
            <w:tcW w:w="4792" w:type="dxa"/>
            <w:tcBorders>
              <w:top w:val="nil"/>
              <w:bottom w:val="nil"/>
            </w:tcBorders>
          </w:tcPr>
          <w:p w:rsidR="00EE779E" w:rsidRDefault="000A788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Difficoltà grave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EE779E" w:rsidRDefault="00EE779E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</w:tr>
      <w:tr w:rsidR="00EE779E">
        <w:trPr>
          <w:trHeight w:val="227"/>
        </w:trPr>
        <w:tc>
          <w:tcPr>
            <w:tcW w:w="4792" w:type="dxa"/>
            <w:tcBorders>
              <w:top w:val="nil"/>
              <w:bottom w:val="nil"/>
            </w:tcBorders>
          </w:tcPr>
          <w:p w:rsidR="00EE779E" w:rsidRDefault="000A7889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Difficoltà completa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EE779E" w:rsidRDefault="00EE779E">
            <w:pPr>
              <w:pStyle w:val="TableParagraph"/>
              <w:spacing w:line="208" w:lineRule="exact"/>
              <w:ind w:left="105"/>
              <w:rPr>
                <w:sz w:val="20"/>
              </w:rPr>
            </w:pPr>
          </w:p>
        </w:tc>
      </w:tr>
      <w:tr w:rsidR="00EE779E">
        <w:trPr>
          <w:trHeight w:val="227"/>
        </w:trPr>
        <w:tc>
          <w:tcPr>
            <w:tcW w:w="4792" w:type="dxa"/>
            <w:tcBorders>
              <w:top w:val="nil"/>
              <w:bottom w:val="nil"/>
            </w:tcBorders>
          </w:tcPr>
          <w:p w:rsidR="00EE779E" w:rsidRDefault="000A7889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sz w:val="20"/>
              </w:rPr>
              <w:t>Non specificato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EE779E" w:rsidRDefault="00EE779E">
            <w:pPr>
              <w:pStyle w:val="TableParagraph"/>
              <w:spacing w:line="208" w:lineRule="exact"/>
              <w:ind w:left="105"/>
              <w:rPr>
                <w:sz w:val="20"/>
              </w:rPr>
            </w:pPr>
          </w:p>
        </w:tc>
      </w:tr>
      <w:tr w:rsidR="00EE779E">
        <w:trPr>
          <w:trHeight w:val="235"/>
        </w:trPr>
        <w:tc>
          <w:tcPr>
            <w:tcW w:w="4792" w:type="dxa"/>
            <w:tcBorders>
              <w:top w:val="nil"/>
            </w:tcBorders>
          </w:tcPr>
          <w:p w:rsidR="00EE779E" w:rsidRDefault="000A788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r>
              <w:rPr>
                <w:sz w:val="20"/>
              </w:rPr>
              <w:t>Non applicabile</w:t>
            </w:r>
          </w:p>
        </w:tc>
        <w:tc>
          <w:tcPr>
            <w:tcW w:w="4792" w:type="dxa"/>
            <w:tcBorders>
              <w:top w:val="nil"/>
            </w:tcBorders>
          </w:tcPr>
          <w:p w:rsidR="00EE779E" w:rsidRDefault="00EE779E">
            <w:pPr>
              <w:pStyle w:val="TableParagraph"/>
              <w:spacing w:line="216" w:lineRule="exact"/>
              <w:ind w:left="105"/>
              <w:rPr>
                <w:sz w:val="20"/>
              </w:rPr>
            </w:pPr>
          </w:p>
        </w:tc>
      </w:tr>
    </w:tbl>
    <w:p w:rsidR="00EE779E" w:rsidRDefault="00EE779E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537"/>
        <w:gridCol w:w="1513"/>
      </w:tblGrid>
      <w:tr w:rsidR="00A2793A">
        <w:trPr>
          <w:trHeight w:val="993"/>
        </w:trPr>
        <w:tc>
          <w:tcPr>
            <w:tcW w:w="6065" w:type="dxa"/>
            <w:shd w:val="clear" w:color="auto" w:fill="D9D9D9"/>
          </w:tcPr>
          <w:p w:rsidR="00A2793A" w:rsidRDefault="00A2793A">
            <w:pPr>
              <w:pStyle w:val="TableParagraph"/>
              <w:spacing w:before="55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Breve lista di dimensioni A&amp;P</w:t>
            </w:r>
          </w:p>
          <w:p w:rsidR="00A2793A" w:rsidRDefault="00A2793A">
            <w:pPr>
              <w:pStyle w:val="TableParagraph"/>
              <w:spacing w:before="52" w:line="280" w:lineRule="atLeast"/>
              <w:ind w:left="112" w:righ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 ciascuna domanda, direste che il bambino ha qualche problema?</w:t>
            </w:r>
          </w:p>
        </w:tc>
        <w:tc>
          <w:tcPr>
            <w:tcW w:w="1537" w:type="dxa"/>
            <w:shd w:val="clear" w:color="auto" w:fill="D9D9D9"/>
          </w:tcPr>
          <w:p w:rsidR="00A2793A" w:rsidRDefault="00A2793A">
            <w:pPr>
              <w:pStyle w:val="TableParagraph"/>
              <w:spacing w:before="57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1</w:t>
            </w:r>
          </w:p>
          <w:p w:rsidR="00A2793A" w:rsidRDefault="00A2793A">
            <w:pPr>
              <w:pStyle w:val="TableParagraph"/>
              <w:spacing w:before="58"/>
              <w:ind w:left="112" w:right="3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Presenza del problema</w:t>
            </w:r>
          </w:p>
        </w:tc>
        <w:tc>
          <w:tcPr>
            <w:tcW w:w="1513" w:type="dxa"/>
            <w:shd w:val="clear" w:color="auto" w:fill="D9D9D9"/>
          </w:tcPr>
          <w:p w:rsidR="00A2793A" w:rsidRDefault="00A2793A">
            <w:pPr>
              <w:pStyle w:val="TableParagraph"/>
              <w:spacing w:before="1" w:line="237" w:lineRule="auto"/>
              <w:ind w:left="107" w:right="124"/>
              <w:rPr>
                <w:b/>
                <w:i/>
                <w:sz w:val="20"/>
              </w:rPr>
            </w:pPr>
            <w:r>
              <w:rPr>
                <w:b/>
                <w:i/>
                <w:sz w:val="18"/>
              </w:rPr>
              <w:t xml:space="preserve">Fase 2 </w:t>
            </w:r>
            <w:r>
              <w:rPr>
                <w:b/>
                <w:i/>
                <w:sz w:val="20"/>
              </w:rPr>
              <w:t>Qualificatore di</w:t>
            </w:r>
            <w:r>
              <w:rPr>
                <w:b/>
                <w:i/>
                <w:spacing w:val="2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performance</w:t>
            </w:r>
          </w:p>
        </w:tc>
      </w:tr>
      <w:tr w:rsidR="00A2793A">
        <w:trPr>
          <w:trHeight w:val="460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d1. APPRENDIMENTO E APPLICAZIONE DELLE</w:t>
            </w:r>
          </w:p>
          <w:p w:rsidR="00A2793A" w:rsidRDefault="00A2793A">
            <w:pPr>
              <w:pStyle w:val="TableParagraph"/>
              <w:spacing w:line="21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4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d120 </w:t>
            </w:r>
            <w:r>
              <w:rPr>
                <w:sz w:val="18"/>
              </w:rPr>
              <w:t>nelle altre percezioni sensoriali intenzionali?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8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d131 </w:t>
            </w:r>
            <w:r>
              <w:rPr>
                <w:sz w:val="18"/>
              </w:rPr>
              <w:t>nell’imparare attraverso le azioni con gli oggetti?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7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d133 </w:t>
            </w:r>
            <w:r>
              <w:rPr>
                <w:sz w:val="18"/>
              </w:rPr>
              <w:t>nell’acquisire il linguaggio?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d137 </w:t>
            </w:r>
            <w:r>
              <w:rPr>
                <w:sz w:val="18"/>
              </w:rPr>
              <w:t>nell’acquisire i concetti?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d140 </w:t>
            </w:r>
            <w:r>
              <w:rPr>
                <w:sz w:val="18"/>
              </w:rPr>
              <w:t>nell’imparare a leggere?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d145 </w:t>
            </w:r>
            <w:r>
              <w:rPr>
                <w:sz w:val="18"/>
              </w:rPr>
              <w:t>nell’imparare a scrivere?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7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d150 </w:t>
            </w:r>
            <w:r>
              <w:rPr>
                <w:sz w:val="18"/>
              </w:rPr>
              <w:t>nell’imparare a calcolare?</w:t>
            </w:r>
          </w:p>
        </w:tc>
        <w:tc>
          <w:tcPr>
            <w:tcW w:w="1537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6"/>
        </w:trPr>
        <w:tc>
          <w:tcPr>
            <w:tcW w:w="6065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d2. COMPITI E RICHIESTE GENERALI</w:t>
            </w:r>
          </w:p>
        </w:tc>
        <w:tc>
          <w:tcPr>
            <w:tcW w:w="1537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417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d210 </w:t>
            </w:r>
            <w:r>
              <w:rPr>
                <w:sz w:val="18"/>
              </w:rPr>
              <w:t>nell’intraprendere un compito singolo o nel rispondere a un comando</w:t>
            </w:r>
          </w:p>
          <w:p w:rsidR="00A2793A" w:rsidRDefault="00A2793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semplice?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412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d220 </w:t>
            </w:r>
            <w:r>
              <w:rPr>
                <w:sz w:val="18"/>
              </w:rPr>
              <w:t>nell’intraprendere un compito articolato o nel rispondere a un comando</w:t>
            </w:r>
          </w:p>
          <w:p w:rsidR="00A2793A" w:rsidRDefault="00A2793A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complesso?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d230 </w:t>
            </w:r>
            <w:r>
              <w:rPr>
                <w:sz w:val="18"/>
              </w:rPr>
              <w:t>nell’esecuzione della routine quotidiana?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7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d250* </w:t>
            </w:r>
            <w:r>
              <w:rPr>
                <w:sz w:val="18"/>
              </w:rPr>
              <w:t>nella gestione di un comportamento?</w:t>
            </w:r>
          </w:p>
        </w:tc>
        <w:tc>
          <w:tcPr>
            <w:tcW w:w="1537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6"/>
        </w:trPr>
        <w:tc>
          <w:tcPr>
            <w:tcW w:w="6065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d3. COMUNICAZIONE</w:t>
            </w:r>
          </w:p>
        </w:tc>
        <w:tc>
          <w:tcPr>
            <w:tcW w:w="1537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d310 </w:t>
            </w:r>
            <w:r>
              <w:rPr>
                <w:sz w:val="18"/>
              </w:rPr>
              <w:t>nel comprendere ciò che gli altri dicono?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412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d315 </w:t>
            </w:r>
            <w:r>
              <w:rPr>
                <w:sz w:val="18"/>
              </w:rPr>
              <w:t>nel comprendere il significato di messaggi comunicati tramite gesti o</w:t>
            </w:r>
          </w:p>
          <w:p w:rsidR="00A2793A" w:rsidRDefault="00A2793A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immagini?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7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d330 </w:t>
            </w:r>
            <w:r>
              <w:rPr>
                <w:sz w:val="18"/>
              </w:rPr>
              <w:t>nel parlare?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4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d331 </w:t>
            </w:r>
            <w:r>
              <w:rPr>
                <w:sz w:val="18"/>
              </w:rPr>
              <w:t>nella vocalizzazione preverbale?</w:t>
            </w:r>
          </w:p>
        </w:tc>
        <w:tc>
          <w:tcPr>
            <w:tcW w:w="1537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9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d335 </w:t>
            </w:r>
            <w:r>
              <w:rPr>
                <w:sz w:val="18"/>
              </w:rPr>
              <w:t>nel produrre messaggi non verbali?</w:t>
            </w:r>
          </w:p>
        </w:tc>
        <w:tc>
          <w:tcPr>
            <w:tcW w:w="1537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9"/>
        </w:trPr>
        <w:tc>
          <w:tcPr>
            <w:tcW w:w="6065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D4. MOBILITÀ</w:t>
            </w:r>
          </w:p>
        </w:tc>
        <w:tc>
          <w:tcPr>
            <w:tcW w:w="1537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</w:tbl>
    <w:p w:rsidR="00EE779E" w:rsidRDefault="00EE779E">
      <w:pPr>
        <w:rPr>
          <w:sz w:val="18"/>
        </w:rPr>
        <w:sectPr w:rsidR="00EE779E">
          <w:pgSz w:w="12240" w:h="15840"/>
          <w:pgMar w:top="104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561"/>
        <w:gridCol w:w="1489"/>
      </w:tblGrid>
      <w:tr w:rsidR="00A2793A">
        <w:trPr>
          <w:trHeight w:val="412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d410 </w:t>
            </w:r>
            <w:r>
              <w:rPr>
                <w:sz w:val="18"/>
              </w:rPr>
              <w:t>nel cambiare la posizione corporea di base, per esempio rotolare,</w:t>
            </w:r>
          </w:p>
          <w:p w:rsidR="00A2793A" w:rsidRDefault="00A2793A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sedersi o alzarsi in piedi?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412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d415 </w:t>
            </w:r>
            <w:r>
              <w:rPr>
                <w:sz w:val="18"/>
              </w:rPr>
              <w:t>nel rimanere nella stessa posizione corporea come richiesto dal</w:t>
            </w:r>
          </w:p>
          <w:p w:rsidR="00A2793A" w:rsidRDefault="00A2793A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compito, come rimanere seduti o in piedi?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d440 </w:t>
            </w:r>
            <w:r>
              <w:rPr>
                <w:sz w:val="18"/>
              </w:rPr>
              <w:t>nell’uso fine delle mani, delle dita e del pollice?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d445 </w:t>
            </w:r>
            <w:r>
              <w:rPr>
                <w:sz w:val="18"/>
              </w:rPr>
              <w:t>nell’uso della mano e del braccio?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9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d450 </w:t>
            </w:r>
            <w:r>
              <w:rPr>
                <w:sz w:val="18"/>
              </w:rPr>
              <w:t>nel camminare?</w:t>
            </w:r>
          </w:p>
        </w:tc>
        <w:tc>
          <w:tcPr>
            <w:tcW w:w="1561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73"/>
        </w:trPr>
        <w:tc>
          <w:tcPr>
            <w:tcW w:w="6065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D5. CURA DI SÉ</w:t>
            </w:r>
          </w:p>
        </w:tc>
        <w:tc>
          <w:tcPr>
            <w:tcW w:w="1561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d510 </w:t>
            </w:r>
            <w:r>
              <w:rPr>
                <w:sz w:val="18"/>
              </w:rPr>
              <w:t>nel lavarsi?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d530 </w:t>
            </w:r>
            <w:r>
              <w:rPr>
                <w:sz w:val="18"/>
              </w:rPr>
              <w:t>nel gestire i bisogni corporali?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d540 </w:t>
            </w:r>
            <w:r>
              <w:rPr>
                <w:sz w:val="18"/>
              </w:rPr>
              <w:t>nel vestirsi?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d550 </w:t>
            </w:r>
            <w:r>
              <w:rPr>
                <w:sz w:val="18"/>
              </w:rPr>
              <w:t>nel mangiare?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4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d570* </w:t>
            </w:r>
            <w:r>
              <w:rPr>
                <w:sz w:val="18"/>
              </w:rPr>
              <w:t>nell’evitare situazioni pericolose e il danno per se stesso?</w:t>
            </w:r>
          </w:p>
        </w:tc>
        <w:tc>
          <w:tcPr>
            <w:tcW w:w="1561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6"/>
              </w:rPr>
            </w:pPr>
          </w:p>
        </w:tc>
      </w:tr>
      <w:tr w:rsidR="00A2793A">
        <w:trPr>
          <w:trHeight w:val="249"/>
        </w:trPr>
        <w:tc>
          <w:tcPr>
            <w:tcW w:w="6065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D6. INTERAZIONI E RELAZIONI INTERPERSONALI</w:t>
            </w:r>
          </w:p>
        </w:tc>
        <w:tc>
          <w:tcPr>
            <w:tcW w:w="1561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9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d710 </w:t>
            </w:r>
            <w:r>
              <w:rPr>
                <w:sz w:val="18"/>
              </w:rPr>
              <w:t>nelle interazioni interpersonali semplici?</w:t>
            </w:r>
          </w:p>
        </w:tc>
        <w:tc>
          <w:tcPr>
            <w:tcW w:w="1561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bottom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7"/>
        </w:trPr>
        <w:tc>
          <w:tcPr>
            <w:tcW w:w="6065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spacing w:line="21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QUALSIASI ALTRA ATTIVITÀ O PARTECIPAZIONE</w:t>
            </w:r>
          </w:p>
        </w:tc>
        <w:tc>
          <w:tcPr>
            <w:tcW w:w="1561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48" w:space="0" w:color="D9D9D9"/>
            </w:tcBorders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48"/>
        </w:trPr>
        <w:tc>
          <w:tcPr>
            <w:tcW w:w="6065" w:type="dxa"/>
          </w:tcPr>
          <w:p w:rsidR="00A2793A" w:rsidRDefault="00A2793A">
            <w:pPr>
              <w:pStyle w:val="TableParagraph"/>
              <w:spacing w:line="202" w:lineRule="exact"/>
              <w:ind w:left="294"/>
              <w:rPr>
                <w:sz w:val="18"/>
              </w:rPr>
            </w:pPr>
            <w:r>
              <w:rPr>
                <w:b/>
                <w:sz w:val="18"/>
              </w:rPr>
              <w:t xml:space="preserve">d880 </w:t>
            </w:r>
            <w:r>
              <w:rPr>
                <w:sz w:val="18"/>
              </w:rPr>
              <w:t>nel coinvolgimento nel gioco?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Pr="008B5C1D" w:rsidRDefault="00A2793A" w:rsidP="008B5C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Pr="008B5C1D">
              <w:rPr>
                <w:sz w:val="18"/>
              </w:rPr>
              <w:t>d 120 nell’utilizzare gli organi di senso intenzionalmente per sperimentare stimoli, come toccare e sentire al tatto, sentire il sapore dei dolci e odorare dei fiori</w:t>
            </w:r>
            <w:r>
              <w:rPr>
                <w:sz w:val="18"/>
              </w:rPr>
              <w:t>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d131 nell’apprendimento attraverso il gioco e le attività propostegli?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d331 nel produrre suoni vocali diversi?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d335 nel produrre messaggi non verbali, per esempio usare gesti, immagini o disegni per comunicare?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  <w:tr w:rsidR="00A2793A">
        <w:trPr>
          <w:trHeight w:val="253"/>
        </w:trPr>
        <w:tc>
          <w:tcPr>
            <w:tcW w:w="6065" w:type="dxa"/>
          </w:tcPr>
          <w:p w:rsidR="00A2793A" w:rsidRDefault="00A279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1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A2793A" w:rsidRDefault="00A2793A">
            <w:pPr>
              <w:pStyle w:val="TableParagraph"/>
              <w:rPr>
                <w:sz w:val="18"/>
              </w:rPr>
            </w:pPr>
          </w:p>
        </w:tc>
      </w:tr>
    </w:tbl>
    <w:p w:rsidR="00EE779E" w:rsidRDefault="00EE779E">
      <w:pPr>
        <w:rPr>
          <w:sz w:val="18"/>
        </w:rPr>
        <w:sectPr w:rsidR="00EE779E">
          <w:pgSz w:w="12240" w:h="15840"/>
          <w:pgMar w:top="860" w:right="80" w:bottom="280" w:left="600" w:header="720" w:footer="720" w:gutter="0"/>
          <w:cols w:space="720"/>
        </w:sectPr>
      </w:pPr>
    </w:p>
    <w:p w:rsidR="00EE779E" w:rsidRDefault="00EE779E" w:rsidP="00972B54">
      <w:pPr>
        <w:spacing w:before="58"/>
        <w:rPr>
          <w:b/>
          <w:i/>
          <w:sz w:val="24"/>
        </w:rPr>
      </w:pPr>
    </w:p>
    <w:sectPr w:rsidR="00EE779E" w:rsidSect="00405886">
      <w:pgSz w:w="12240" w:h="15840"/>
      <w:pgMar w:top="800" w:right="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B08"/>
    <w:multiLevelType w:val="hybridMultilevel"/>
    <w:tmpl w:val="CCE88B72"/>
    <w:lvl w:ilvl="0" w:tplc="28F8FF26">
      <w:numFmt w:val="decimal"/>
      <w:lvlText w:val="%1"/>
      <w:lvlJc w:val="left"/>
      <w:pPr>
        <w:ind w:left="206" w:hanging="14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18"/>
        <w:szCs w:val="18"/>
        <w:lang w:val="it-IT" w:eastAsia="it-IT" w:bidi="it-IT"/>
      </w:rPr>
    </w:lvl>
    <w:lvl w:ilvl="1" w:tplc="DC74050E">
      <w:numFmt w:val="bullet"/>
      <w:lvlText w:val="•"/>
      <w:lvlJc w:val="left"/>
      <w:pPr>
        <w:ind w:left="467" w:hanging="140"/>
      </w:pPr>
      <w:rPr>
        <w:rFonts w:hint="default"/>
        <w:lang w:val="it-IT" w:eastAsia="it-IT" w:bidi="it-IT"/>
      </w:rPr>
    </w:lvl>
    <w:lvl w:ilvl="2" w:tplc="5BBEE948">
      <w:numFmt w:val="bullet"/>
      <w:lvlText w:val="•"/>
      <w:lvlJc w:val="left"/>
      <w:pPr>
        <w:ind w:left="734" w:hanging="140"/>
      </w:pPr>
      <w:rPr>
        <w:rFonts w:hint="default"/>
        <w:lang w:val="it-IT" w:eastAsia="it-IT" w:bidi="it-IT"/>
      </w:rPr>
    </w:lvl>
    <w:lvl w:ilvl="3" w:tplc="0F1AB8A0">
      <w:numFmt w:val="bullet"/>
      <w:lvlText w:val="•"/>
      <w:lvlJc w:val="left"/>
      <w:pPr>
        <w:ind w:left="1001" w:hanging="140"/>
      </w:pPr>
      <w:rPr>
        <w:rFonts w:hint="default"/>
        <w:lang w:val="it-IT" w:eastAsia="it-IT" w:bidi="it-IT"/>
      </w:rPr>
    </w:lvl>
    <w:lvl w:ilvl="4" w:tplc="68A27D36">
      <w:numFmt w:val="bullet"/>
      <w:lvlText w:val="•"/>
      <w:lvlJc w:val="left"/>
      <w:pPr>
        <w:ind w:left="1268" w:hanging="140"/>
      </w:pPr>
      <w:rPr>
        <w:rFonts w:hint="default"/>
        <w:lang w:val="it-IT" w:eastAsia="it-IT" w:bidi="it-IT"/>
      </w:rPr>
    </w:lvl>
    <w:lvl w:ilvl="5" w:tplc="EBA6FDF0">
      <w:numFmt w:val="bullet"/>
      <w:lvlText w:val="•"/>
      <w:lvlJc w:val="left"/>
      <w:pPr>
        <w:ind w:left="1535" w:hanging="140"/>
      </w:pPr>
      <w:rPr>
        <w:rFonts w:hint="default"/>
        <w:lang w:val="it-IT" w:eastAsia="it-IT" w:bidi="it-IT"/>
      </w:rPr>
    </w:lvl>
    <w:lvl w:ilvl="6" w:tplc="A03CA1D2">
      <w:numFmt w:val="bullet"/>
      <w:lvlText w:val="•"/>
      <w:lvlJc w:val="left"/>
      <w:pPr>
        <w:ind w:left="1802" w:hanging="140"/>
      </w:pPr>
      <w:rPr>
        <w:rFonts w:hint="default"/>
        <w:lang w:val="it-IT" w:eastAsia="it-IT" w:bidi="it-IT"/>
      </w:rPr>
    </w:lvl>
    <w:lvl w:ilvl="7" w:tplc="9B7681CA">
      <w:numFmt w:val="bullet"/>
      <w:lvlText w:val="•"/>
      <w:lvlJc w:val="left"/>
      <w:pPr>
        <w:ind w:left="2069" w:hanging="140"/>
      </w:pPr>
      <w:rPr>
        <w:rFonts w:hint="default"/>
        <w:lang w:val="it-IT" w:eastAsia="it-IT" w:bidi="it-IT"/>
      </w:rPr>
    </w:lvl>
    <w:lvl w:ilvl="8" w:tplc="ABAC5CF4">
      <w:numFmt w:val="bullet"/>
      <w:lvlText w:val="•"/>
      <w:lvlJc w:val="left"/>
      <w:pPr>
        <w:ind w:left="2336" w:hanging="140"/>
      </w:pPr>
      <w:rPr>
        <w:rFonts w:hint="default"/>
        <w:lang w:val="it-IT" w:eastAsia="it-IT" w:bidi="it-IT"/>
      </w:rPr>
    </w:lvl>
  </w:abstractNum>
  <w:abstractNum w:abstractNumId="1" w15:restartNumberingAfterBreak="0">
    <w:nsid w:val="2EF232A6"/>
    <w:multiLevelType w:val="hybridMultilevel"/>
    <w:tmpl w:val="992E106A"/>
    <w:lvl w:ilvl="0" w:tplc="08A894C2">
      <w:start w:val="1"/>
      <w:numFmt w:val="decimal"/>
      <w:lvlText w:val="%1."/>
      <w:lvlJc w:val="left"/>
      <w:pPr>
        <w:ind w:left="539" w:hanging="361"/>
        <w:jc w:val="left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it-IT" w:eastAsia="it-IT" w:bidi="it-IT"/>
      </w:rPr>
    </w:lvl>
    <w:lvl w:ilvl="1" w:tplc="83640F42">
      <w:numFmt w:val="bullet"/>
      <w:lvlText w:val="•"/>
      <w:lvlJc w:val="left"/>
      <w:pPr>
        <w:ind w:left="1489" w:hanging="361"/>
      </w:pPr>
      <w:rPr>
        <w:rFonts w:hint="default"/>
        <w:lang w:val="it-IT" w:eastAsia="it-IT" w:bidi="it-IT"/>
      </w:rPr>
    </w:lvl>
    <w:lvl w:ilvl="2" w:tplc="B1EAFAC0">
      <w:numFmt w:val="bullet"/>
      <w:lvlText w:val="•"/>
      <w:lvlJc w:val="left"/>
      <w:pPr>
        <w:ind w:left="2439" w:hanging="361"/>
      </w:pPr>
      <w:rPr>
        <w:rFonts w:hint="default"/>
        <w:lang w:val="it-IT" w:eastAsia="it-IT" w:bidi="it-IT"/>
      </w:rPr>
    </w:lvl>
    <w:lvl w:ilvl="3" w:tplc="3642D5D0">
      <w:numFmt w:val="bullet"/>
      <w:lvlText w:val="•"/>
      <w:lvlJc w:val="left"/>
      <w:pPr>
        <w:ind w:left="3389" w:hanging="361"/>
      </w:pPr>
      <w:rPr>
        <w:rFonts w:hint="default"/>
        <w:lang w:val="it-IT" w:eastAsia="it-IT" w:bidi="it-IT"/>
      </w:rPr>
    </w:lvl>
    <w:lvl w:ilvl="4" w:tplc="3EC0B644">
      <w:numFmt w:val="bullet"/>
      <w:lvlText w:val="•"/>
      <w:lvlJc w:val="left"/>
      <w:pPr>
        <w:ind w:left="4339" w:hanging="361"/>
      </w:pPr>
      <w:rPr>
        <w:rFonts w:hint="default"/>
        <w:lang w:val="it-IT" w:eastAsia="it-IT" w:bidi="it-IT"/>
      </w:rPr>
    </w:lvl>
    <w:lvl w:ilvl="5" w:tplc="D752121C">
      <w:numFmt w:val="bullet"/>
      <w:lvlText w:val="•"/>
      <w:lvlJc w:val="left"/>
      <w:pPr>
        <w:ind w:left="5289" w:hanging="361"/>
      </w:pPr>
      <w:rPr>
        <w:rFonts w:hint="default"/>
        <w:lang w:val="it-IT" w:eastAsia="it-IT" w:bidi="it-IT"/>
      </w:rPr>
    </w:lvl>
    <w:lvl w:ilvl="6" w:tplc="F970C188">
      <w:numFmt w:val="bullet"/>
      <w:lvlText w:val="•"/>
      <w:lvlJc w:val="left"/>
      <w:pPr>
        <w:ind w:left="6239" w:hanging="361"/>
      </w:pPr>
      <w:rPr>
        <w:rFonts w:hint="default"/>
        <w:lang w:val="it-IT" w:eastAsia="it-IT" w:bidi="it-IT"/>
      </w:rPr>
    </w:lvl>
    <w:lvl w:ilvl="7" w:tplc="F7BA24C6">
      <w:numFmt w:val="bullet"/>
      <w:lvlText w:val="•"/>
      <w:lvlJc w:val="left"/>
      <w:pPr>
        <w:ind w:left="7189" w:hanging="361"/>
      </w:pPr>
      <w:rPr>
        <w:rFonts w:hint="default"/>
        <w:lang w:val="it-IT" w:eastAsia="it-IT" w:bidi="it-IT"/>
      </w:rPr>
    </w:lvl>
    <w:lvl w:ilvl="8" w:tplc="301E78C8">
      <w:numFmt w:val="bullet"/>
      <w:lvlText w:val="•"/>
      <w:lvlJc w:val="left"/>
      <w:pPr>
        <w:ind w:left="8139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384F7EFB"/>
    <w:multiLevelType w:val="hybridMultilevel"/>
    <w:tmpl w:val="710E8A5E"/>
    <w:lvl w:ilvl="0" w:tplc="B4E41E56">
      <w:start w:val="1"/>
      <w:numFmt w:val="decimal"/>
      <w:lvlText w:val="(%1)"/>
      <w:lvlJc w:val="left"/>
      <w:pPr>
        <w:ind w:left="1171" w:hanging="279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20"/>
        <w:szCs w:val="20"/>
        <w:lang w:val="it-IT" w:eastAsia="it-IT" w:bidi="it-IT"/>
      </w:rPr>
    </w:lvl>
    <w:lvl w:ilvl="1" w:tplc="14984890">
      <w:numFmt w:val="bullet"/>
      <w:lvlText w:val=""/>
      <w:lvlJc w:val="left"/>
      <w:pPr>
        <w:ind w:left="156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1CCEF58">
      <w:numFmt w:val="bullet"/>
      <w:lvlText w:val="•"/>
      <w:lvlJc w:val="left"/>
      <w:pPr>
        <w:ind w:left="2671" w:hanging="361"/>
      </w:pPr>
      <w:rPr>
        <w:rFonts w:hint="default"/>
        <w:lang w:val="it-IT" w:eastAsia="it-IT" w:bidi="it-IT"/>
      </w:rPr>
    </w:lvl>
    <w:lvl w:ilvl="3" w:tplc="8FA2C616">
      <w:numFmt w:val="bullet"/>
      <w:lvlText w:val="•"/>
      <w:lvlJc w:val="left"/>
      <w:pPr>
        <w:ind w:left="3782" w:hanging="361"/>
      </w:pPr>
      <w:rPr>
        <w:rFonts w:hint="default"/>
        <w:lang w:val="it-IT" w:eastAsia="it-IT" w:bidi="it-IT"/>
      </w:rPr>
    </w:lvl>
    <w:lvl w:ilvl="4" w:tplc="BE80CA8A">
      <w:numFmt w:val="bullet"/>
      <w:lvlText w:val="•"/>
      <w:lvlJc w:val="left"/>
      <w:pPr>
        <w:ind w:left="4893" w:hanging="361"/>
      </w:pPr>
      <w:rPr>
        <w:rFonts w:hint="default"/>
        <w:lang w:val="it-IT" w:eastAsia="it-IT" w:bidi="it-IT"/>
      </w:rPr>
    </w:lvl>
    <w:lvl w:ilvl="5" w:tplc="B896DA84">
      <w:numFmt w:val="bullet"/>
      <w:lvlText w:val="•"/>
      <w:lvlJc w:val="left"/>
      <w:pPr>
        <w:ind w:left="6004" w:hanging="361"/>
      </w:pPr>
      <w:rPr>
        <w:rFonts w:hint="default"/>
        <w:lang w:val="it-IT" w:eastAsia="it-IT" w:bidi="it-IT"/>
      </w:rPr>
    </w:lvl>
    <w:lvl w:ilvl="6" w:tplc="90101F06">
      <w:numFmt w:val="bullet"/>
      <w:lvlText w:val="•"/>
      <w:lvlJc w:val="left"/>
      <w:pPr>
        <w:ind w:left="7115" w:hanging="361"/>
      </w:pPr>
      <w:rPr>
        <w:rFonts w:hint="default"/>
        <w:lang w:val="it-IT" w:eastAsia="it-IT" w:bidi="it-IT"/>
      </w:rPr>
    </w:lvl>
    <w:lvl w:ilvl="7" w:tplc="78C48004">
      <w:numFmt w:val="bullet"/>
      <w:lvlText w:val="•"/>
      <w:lvlJc w:val="left"/>
      <w:pPr>
        <w:ind w:left="8226" w:hanging="361"/>
      </w:pPr>
      <w:rPr>
        <w:rFonts w:hint="default"/>
        <w:lang w:val="it-IT" w:eastAsia="it-IT" w:bidi="it-IT"/>
      </w:rPr>
    </w:lvl>
    <w:lvl w:ilvl="8" w:tplc="83C20BC6">
      <w:numFmt w:val="bullet"/>
      <w:lvlText w:val="•"/>
      <w:lvlJc w:val="left"/>
      <w:pPr>
        <w:ind w:left="9337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38D17087"/>
    <w:multiLevelType w:val="hybridMultilevel"/>
    <w:tmpl w:val="8456403A"/>
    <w:lvl w:ilvl="0" w:tplc="44D2B20C">
      <w:start w:val="1"/>
      <w:numFmt w:val="decimal"/>
      <w:lvlText w:val="(%1)"/>
      <w:lvlJc w:val="left"/>
      <w:pPr>
        <w:ind w:left="1244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E9586A94">
      <w:numFmt w:val="bullet"/>
      <w:lvlText w:val=""/>
      <w:lvlJc w:val="left"/>
      <w:pPr>
        <w:ind w:left="1484" w:hanging="361"/>
      </w:pPr>
      <w:rPr>
        <w:rFonts w:ascii="Symbol" w:eastAsia="Symbol" w:hAnsi="Symbol" w:cs="Symbol" w:hint="default"/>
        <w:color w:val="231F20"/>
        <w:w w:val="100"/>
        <w:sz w:val="22"/>
        <w:szCs w:val="22"/>
        <w:lang w:val="it-IT" w:eastAsia="it-IT" w:bidi="it-IT"/>
      </w:rPr>
    </w:lvl>
    <w:lvl w:ilvl="2" w:tplc="1856DF88">
      <w:numFmt w:val="bullet"/>
      <w:lvlText w:val="•"/>
      <w:lvlJc w:val="left"/>
      <w:pPr>
        <w:ind w:left="2600" w:hanging="361"/>
      </w:pPr>
      <w:rPr>
        <w:rFonts w:hint="default"/>
        <w:lang w:val="it-IT" w:eastAsia="it-IT" w:bidi="it-IT"/>
      </w:rPr>
    </w:lvl>
    <w:lvl w:ilvl="3" w:tplc="297E5252">
      <w:numFmt w:val="bullet"/>
      <w:lvlText w:val="•"/>
      <w:lvlJc w:val="left"/>
      <w:pPr>
        <w:ind w:left="3720" w:hanging="361"/>
      </w:pPr>
      <w:rPr>
        <w:rFonts w:hint="default"/>
        <w:lang w:val="it-IT" w:eastAsia="it-IT" w:bidi="it-IT"/>
      </w:rPr>
    </w:lvl>
    <w:lvl w:ilvl="4" w:tplc="85520F6C">
      <w:numFmt w:val="bullet"/>
      <w:lvlText w:val="•"/>
      <w:lvlJc w:val="left"/>
      <w:pPr>
        <w:ind w:left="4840" w:hanging="361"/>
      </w:pPr>
      <w:rPr>
        <w:rFonts w:hint="default"/>
        <w:lang w:val="it-IT" w:eastAsia="it-IT" w:bidi="it-IT"/>
      </w:rPr>
    </w:lvl>
    <w:lvl w:ilvl="5" w:tplc="200CD306">
      <w:numFmt w:val="bullet"/>
      <w:lvlText w:val="•"/>
      <w:lvlJc w:val="left"/>
      <w:pPr>
        <w:ind w:left="5960" w:hanging="361"/>
      </w:pPr>
      <w:rPr>
        <w:rFonts w:hint="default"/>
        <w:lang w:val="it-IT" w:eastAsia="it-IT" w:bidi="it-IT"/>
      </w:rPr>
    </w:lvl>
    <w:lvl w:ilvl="6" w:tplc="485447B2">
      <w:numFmt w:val="bullet"/>
      <w:lvlText w:val="•"/>
      <w:lvlJc w:val="left"/>
      <w:pPr>
        <w:ind w:left="7080" w:hanging="361"/>
      </w:pPr>
      <w:rPr>
        <w:rFonts w:hint="default"/>
        <w:lang w:val="it-IT" w:eastAsia="it-IT" w:bidi="it-IT"/>
      </w:rPr>
    </w:lvl>
    <w:lvl w:ilvl="7" w:tplc="F43C617A">
      <w:numFmt w:val="bullet"/>
      <w:lvlText w:val="•"/>
      <w:lvlJc w:val="left"/>
      <w:pPr>
        <w:ind w:left="8200" w:hanging="361"/>
      </w:pPr>
      <w:rPr>
        <w:rFonts w:hint="default"/>
        <w:lang w:val="it-IT" w:eastAsia="it-IT" w:bidi="it-IT"/>
      </w:rPr>
    </w:lvl>
    <w:lvl w:ilvl="8" w:tplc="EE722FD0">
      <w:numFmt w:val="bullet"/>
      <w:lvlText w:val="•"/>
      <w:lvlJc w:val="left"/>
      <w:pPr>
        <w:ind w:left="9320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444D76E2"/>
    <w:multiLevelType w:val="hybridMultilevel"/>
    <w:tmpl w:val="312CBA96"/>
    <w:lvl w:ilvl="0" w:tplc="BFC2251A">
      <w:numFmt w:val="decimal"/>
      <w:lvlText w:val="%1"/>
      <w:lvlJc w:val="left"/>
      <w:pPr>
        <w:ind w:left="235" w:hanging="17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it-IT" w:eastAsia="it-IT" w:bidi="it-IT"/>
      </w:rPr>
    </w:lvl>
    <w:lvl w:ilvl="1" w:tplc="A61AB0F2">
      <w:numFmt w:val="bullet"/>
      <w:lvlText w:val="•"/>
      <w:lvlJc w:val="left"/>
      <w:pPr>
        <w:ind w:left="467" w:hanging="178"/>
      </w:pPr>
      <w:rPr>
        <w:rFonts w:hint="default"/>
        <w:lang w:val="it-IT" w:eastAsia="it-IT" w:bidi="it-IT"/>
      </w:rPr>
    </w:lvl>
    <w:lvl w:ilvl="2" w:tplc="E8AA62B0">
      <w:numFmt w:val="bullet"/>
      <w:lvlText w:val="•"/>
      <w:lvlJc w:val="left"/>
      <w:pPr>
        <w:ind w:left="694" w:hanging="178"/>
      </w:pPr>
      <w:rPr>
        <w:rFonts w:hint="default"/>
        <w:lang w:val="it-IT" w:eastAsia="it-IT" w:bidi="it-IT"/>
      </w:rPr>
    </w:lvl>
    <w:lvl w:ilvl="3" w:tplc="8DFA583A">
      <w:numFmt w:val="bullet"/>
      <w:lvlText w:val="•"/>
      <w:lvlJc w:val="left"/>
      <w:pPr>
        <w:ind w:left="921" w:hanging="178"/>
      </w:pPr>
      <w:rPr>
        <w:rFonts w:hint="default"/>
        <w:lang w:val="it-IT" w:eastAsia="it-IT" w:bidi="it-IT"/>
      </w:rPr>
    </w:lvl>
    <w:lvl w:ilvl="4" w:tplc="FFAE49D4">
      <w:numFmt w:val="bullet"/>
      <w:lvlText w:val="•"/>
      <w:lvlJc w:val="left"/>
      <w:pPr>
        <w:ind w:left="1148" w:hanging="178"/>
      </w:pPr>
      <w:rPr>
        <w:rFonts w:hint="default"/>
        <w:lang w:val="it-IT" w:eastAsia="it-IT" w:bidi="it-IT"/>
      </w:rPr>
    </w:lvl>
    <w:lvl w:ilvl="5" w:tplc="D7C42B42">
      <w:numFmt w:val="bullet"/>
      <w:lvlText w:val="•"/>
      <w:lvlJc w:val="left"/>
      <w:pPr>
        <w:ind w:left="1375" w:hanging="178"/>
      </w:pPr>
      <w:rPr>
        <w:rFonts w:hint="default"/>
        <w:lang w:val="it-IT" w:eastAsia="it-IT" w:bidi="it-IT"/>
      </w:rPr>
    </w:lvl>
    <w:lvl w:ilvl="6" w:tplc="FE887400">
      <w:numFmt w:val="bullet"/>
      <w:lvlText w:val="•"/>
      <w:lvlJc w:val="left"/>
      <w:pPr>
        <w:ind w:left="1602" w:hanging="178"/>
      </w:pPr>
      <w:rPr>
        <w:rFonts w:hint="default"/>
        <w:lang w:val="it-IT" w:eastAsia="it-IT" w:bidi="it-IT"/>
      </w:rPr>
    </w:lvl>
    <w:lvl w:ilvl="7" w:tplc="8A5C5F48">
      <w:numFmt w:val="bullet"/>
      <w:lvlText w:val="•"/>
      <w:lvlJc w:val="left"/>
      <w:pPr>
        <w:ind w:left="1829" w:hanging="178"/>
      </w:pPr>
      <w:rPr>
        <w:rFonts w:hint="default"/>
        <w:lang w:val="it-IT" w:eastAsia="it-IT" w:bidi="it-IT"/>
      </w:rPr>
    </w:lvl>
    <w:lvl w:ilvl="8" w:tplc="BCD48FFA">
      <w:numFmt w:val="bullet"/>
      <w:lvlText w:val="•"/>
      <w:lvlJc w:val="left"/>
      <w:pPr>
        <w:ind w:left="2056" w:hanging="178"/>
      </w:pPr>
      <w:rPr>
        <w:rFonts w:hint="default"/>
        <w:lang w:val="it-IT" w:eastAsia="it-IT" w:bidi="it-IT"/>
      </w:rPr>
    </w:lvl>
  </w:abstractNum>
  <w:abstractNum w:abstractNumId="5" w15:restartNumberingAfterBreak="0">
    <w:nsid w:val="5D17091F"/>
    <w:multiLevelType w:val="hybridMultilevel"/>
    <w:tmpl w:val="2B363258"/>
    <w:lvl w:ilvl="0" w:tplc="C3788FD0">
      <w:numFmt w:val="bullet"/>
      <w:lvlText w:val=""/>
      <w:lvlJc w:val="left"/>
      <w:pPr>
        <w:ind w:left="120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8E34FEE4">
      <w:numFmt w:val="bullet"/>
      <w:lvlText w:val="•"/>
      <w:lvlJc w:val="left"/>
      <w:pPr>
        <w:ind w:left="1360" w:hanging="361"/>
      </w:pPr>
      <w:rPr>
        <w:rFonts w:hint="default"/>
        <w:lang w:val="it-IT" w:eastAsia="it-IT" w:bidi="it-IT"/>
      </w:rPr>
    </w:lvl>
    <w:lvl w:ilvl="2" w:tplc="1F6016CA">
      <w:numFmt w:val="bullet"/>
      <w:lvlText w:val="•"/>
      <w:lvlJc w:val="left"/>
      <w:pPr>
        <w:ind w:left="2493" w:hanging="361"/>
      </w:pPr>
      <w:rPr>
        <w:rFonts w:hint="default"/>
        <w:lang w:val="it-IT" w:eastAsia="it-IT" w:bidi="it-IT"/>
      </w:rPr>
    </w:lvl>
    <w:lvl w:ilvl="3" w:tplc="A9128724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121CFAA8">
      <w:numFmt w:val="bullet"/>
      <w:lvlText w:val="•"/>
      <w:lvlJc w:val="left"/>
      <w:pPr>
        <w:ind w:left="4760" w:hanging="361"/>
      </w:pPr>
      <w:rPr>
        <w:rFonts w:hint="default"/>
        <w:lang w:val="it-IT" w:eastAsia="it-IT" w:bidi="it-IT"/>
      </w:rPr>
    </w:lvl>
    <w:lvl w:ilvl="5" w:tplc="B58C2A0C">
      <w:numFmt w:val="bullet"/>
      <w:lvlText w:val="•"/>
      <w:lvlJc w:val="left"/>
      <w:pPr>
        <w:ind w:left="5893" w:hanging="361"/>
      </w:pPr>
      <w:rPr>
        <w:rFonts w:hint="default"/>
        <w:lang w:val="it-IT" w:eastAsia="it-IT" w:bidi="it-IT"/>
      </w:rPr>
    </w:lvl>
    <w:lvl w:ilvl="6" w:tplc="8132D0A4">
      <w:numFmt w:val="bullet"/>
      <w:lvlText w:val="•"/>
      <w:lvlJc w:val="left"/>
      <w:pPr>
        <w:ind w:left="7026" w:hanging="361"/>
      </w:pPr>
      <w:rPr>
        <w:rFonts w:hint="default"/>
        <w:lang w:val="it-IT" w:eastAsia="it-IT" w:bidi="it-IT"/>
      </w:rPr>
    </w:lvl>
    <w:lvl w:ilvl="7" w:tplc="C6F65830">
      <w:numFmt w:val="bullet"/>
      <w:lvlText w:val="•"/>
      <w:lvlJc w:val="left"/>
      <w:pPr>
        <w:ind w:left="8160" w:hanging="361"/>
      </w:pPr>
      <w:rPr>
        <w:rFonts w:hint="default"/>
        <w:lang w:val="it-IT" w:eastAsia="it-IT" w:bidi="it-IT"/>
      </w:rPr>
    </w:lvl>
    <w:lvl w:ilvl="8" w:tplc="C46256CA">
      <w:numFmt w:val="bullet"/>
      <w:lvlText w:val="•"/>
      <w:lvlJc w:val="left"/>
      <w:pPr>
        <w:ind w:left="9293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639C3105"/>
    <w:multiLevelType w:val="hybridMultilevel"/>
    <w:tmpl w:val="A03EED9A"/>
    <w:lvl w:ilvl="0" w:tplc="AFB897E0">
      <w:start w:val="8"/>
      <w:numFmt w:val="decimal"/>
      <w:lvlText w:val="%1"/>
      <w:lvlJc w:val="left"/>
      <w:pPr>
        <w:ind w:left="690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it-IT" w:bidi="it-IT"/>
      </w:rPr>
    </w:lvl>
    <w:lvl w:ilvl="1" w:tplc="D044549A">
      <w:numFmt w:val="bullet"/>
      <w:lvlText w:val="•"/>
      <w:lvlJc w:val="left"/>
      <w:pPr>
        <w:ind w:left="913" w:hanging="154"/>
      </w:pPr>
      <w:rPr>
        <w:rFonts w:hint="default"/>
        <w:lang w:val="it-IT" w:eastAsia="it-IT" w:bidi="it-IT"/>
      </w:rPr>
    </w:lvl>
    <w:lvl w:ilvl="2" w:tplc="0CE62848">
      <w:numFmt w:val="bullet"/>
      <w:lvlText w:val="•"/>
      <w:lvlJc w:val="left"/>
      <w:pPr>
        <w:ind w:left="1127" w:hanging="154"/>
      </w:pPr>
      <w:rPr>
        <w:rFonts w:hint="default"/>
        <w:lang w:val="it-IT" w:eastAsia="it-IT" w:bidi="it-IT"/>
      </w:rPr>
    </w:lvl>
    <w:lvl w:ilvl="3" w:tplc="A836B506">
      <w:numFmt w:val="bullet"/>
      <w:lvlText w:val="•"/>
      <w:lvlJc w:val="left"/>
      <w:pPr>
        <w:ind w:left="1340" w:hanging="154"/>
      </w:pPr>
      <w:rPr>
        <w:rFonts w:hint="default"/>
        <w:lang w:val="it-IT" w:eastAsia="it-IT" w:bidi="it-IT"/>
      </w:rPr>
    </w:lvl>
    <w:lvl w:ilvl="4" w:tplc="2BC45552">
      <w:numFmt w:val="bullet"/>
      <w:lvlText w:val="•"/>
      <w:lvlJc w:val="left"/>
      <w:pPr>
        <w:ind w:left="1554" w:hanging="154"/>
      </w:pPr>
      <w:rPr>
        <w:rFonts w:hint="default"/>
        <w:lang w:val="it-IT" w:eastAsia="it-IT" w:bidi="it-IT"/>
      </w:rPr>
    </w:lvl>
    <w:lvl w:ilvl="5" w:tplc="B8D09F98">
      <w:numFmt w:val="bullet"/>
      <w:lvlText w:val="•"/>
      <w:lvlJc w:val="left"/>
      <w:pPr>
        <w:ind w:left="1767" w:hanging="154"/>
      </w:pPr>
      <w:rPr>
        <w:rFonts w:hint="default"/>
        <w:lang w:val="it-IT" w:eastAsia="it-IT" w:bidi="it-IT"/>
      </w:rPr>
    </w:lvl>
    <w:lvl w:ilvl="6" w:tplc="276495AE">
      <w:numFmt w:val="bullet"/>
      <w:lvlText w:val="•"/>
      <w:lvlJc w:val="left"/>
      <w:pPr>
        <w:ind w:left="1981" w:hanging="154"/>
      </w:pPr>
      <w:rPr>
        <w:rFonts w:hint="default"/>
        <w:lang w:val="it-IT" w:eastAsia="it-IT" w:bidi="it-IT"/>
      </w:rPr>
    </w:lvl>
    <w:lvl w:ilvl="7" w:tplc="D6F4E4D4">
      <w:numFmt w:val="bullet"/>
      <w:lvlText w:val="•"/>
      <w:lvlJc w:val="left"/>
      <w:pPr>
        <w:ind w:left="2194" w:hanging="154"/>
      </w:pPr>
      <w:rPr>
        <w:rFonts w:hint="default"/>
        <w:lang w:val="it-IT" w:eastAsia="it-IT" w:bidi="it-IT"/>
      </w:rPr>
    </w:lvl>
    <w:lvl w:ilvl="8" w:tplc="4C943B46">
      <w:numFmt w:val="bullet"/>
      <w:lvlText w:val="•"/>
      <w:lvlJc w:val="left"/>
      <w:pPr>
        <w:ind w:left="2408" w:hanging="154"/>
      </w:pPr>
      <w:rPr>
        <w:rFonts w:hint="default"/>
        <w:lang w:val="it-IT" w:eastAsia="it-IT" w:bidi="it-IT"/>
      </w:rPr>
    </w:lvl>
  </w:abstractNum>
  <w:abstractNum w:abstractNumId="7" w15:restartNumberingAfterBreak="0">
    <w:nsid w:val="711C21B9"/>
    <w:multiLevelType w:val="hybridMultilevel"/>
    <w:tmpl w:val="F6E08340"/>
    <w:lvl w:ilvl="0" w:tplc="C0DC3D78">
      <w:start w:val="8"/>
      <w:numFmt w:val="decimal"/>
      <w:lvlText w:val="%1"/>
      <w:lvlJc w:val="left"/>
      <w:pPr>
        <w:ind w:left="225" w:hanging="15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it-IT" w:eastAsia="it-IT" w:bidi="it-IT"/>
      </w:rPr>
    </w:lvl>
    <w:lvl w:ilvl="1" w:tplc="993AB0B4">
      <w:numFmt w:val="bullet"/>
      <w:lvlText w:val="•"/>
      <w:lvlJc w:val="left"/>
      <w:pPr>
        <w:ind w:left="690" w:hanging="154"/>
      </w:pPr>
      <w:rPr>
        <w:rFonts w:hint="default"/>
        <w:lang w:val="it-IT" w:eastAsia="it-IT" w:bidi="it-IT"/>
      </w:rPr>
    </w:lvl>
    <w:lvl w:ilvl="2" w:tplc="5DFCE832">
      <w:numFmt w:val="bullet"/>
      <w:lvlText w:val="•"/>
      <w:lvlJc w:val="left"/>
      <w:pPr>
        <w:ind w:left="1161" w:hanging="154"/>
      </w:pPr>
      <w:rPr>
        <w:rFonts w:hint="default"/>
        <w:lang w:val="it-IT" w:eastAsia="it-IT" w:bidi="it-IT"/>
      </w:rPr>
    </w:lvl>
    <w:lvl w:ilvl="3" w:tplc="71C4C5AC">
      <w:numFmt w:val="bullet"/>
      <w:lvlText w:val="•"/>
      <w:lvlJc w:val="left"/>
      <w:pPr>
        <w:ind w:left="1631" w:hanging="154"/>
      </w:pPr>
      <w:rPr>
        <w:rFonts w:hint="default"/>
        <w:lang w:val="it-IT" w:eastAsia="it-IT" w:bidi="it-IT"/>
      </w:rPr>
    </w:lvl>
    <w:lvl w:ilvl="4" w:tplc="082CDE50">
      <w:numFmt w:val="bullet"/>
      <w:lvlText w:val="•"/>
      <w:lvlJc w:val="left"/>
      <w:pPr>
        <w:ind w:left="2102" w:hanging="154"/>
      </w:pPr>
      <w:rPr>
        <w:rFonts w:hint="default"/>
        <w:lang w:val="it-IT" w:eastAsia="it-IT" w:bidi="it-IT"/>
      </w:rPr>
    </w:lvl>
    <w:lvl w:ilvl="5" w:tplc="25244602">
      <w:numFmt w:val="bullet"/>
      <w:lvlText w:val="•"/>
      <w:lvlJc w:val="left"/>
      <w:pPr>
        <w:ind w:left="2573" w:hanging="154"/>
      </w:pPr>
      <w:rPr>
        <w:rFonts w:hint="default"/>
        <w:lang w:val="it-IT" w:eastAsia="it-IT" w:bidi="it-IT"/>
      </w:rPr>
    </w:lvl>
    <w:lvl w:ilvl="6" w:tplc="21668BB8">
      <w:numFmt w:val="bullet"/>
      <w:lvlText w:val="•"/>
      <w:lvlJc w:val="left"/>
      <w:pPr>
        <w:ind w:left="3043" w:hanging="154"/>
      </w:pPr>
      <w:rPr>
        <w:rFonts w:hint="default"/>
        <w:lang w:val="it-IT" w:eastAsia="it-IT" w:bidi="it-IT"/>
      </w:rPr>
    </w:lvl>
    <w:lvl w:ilvl="7" w:tplc="8B0E27FC">
      <w:numFmt w:val="bullet"/>
      <w:lvlText w:val="•"/>
      <w:lvlJc w:val="left"/>
      <w:pPr>
        <w:ind w:left="3514" w:hanging="154"/>
      </w:pPr>
      <w:rPr>
        <w:rFonts w:hint="default"/>
        <w:lang w:val="it-IT" w:eastAsia="it-IT" w:bidi="it-IT"/>
      </w:rPr>
    </w:lvl>
    <w:lvl w:ilvl="8" w:tplc="318AE970">
      <w:numFmt w:val="bullet"/>
      <w:lvlText w:val="•"/>
      <w:lvlJc w:val="left"/>
      <w:pPr>
        <w:ind w:left="3984" w:hanging="154"/>
      </w:pPr>
      <w:rPr>
        <w:rFonts w:hint="default"/>
        <w:lang w:val="it-IT" w:eastAsia="it-IT" w:bidi="it-IT"/>
      </w:rPr>
    </w:lvl>
  </w:abstractNum>
  <w:abstractNum w:abstractNumId="8" w15:restartNumberingAfterBreak="0">
    <w:nsid w:val="78356084"/>
    <w:multiLevelType w:val="hybridMultilevel"/>
    <w:tmpl w:val="C3D2E3CE"/>
    <w:lvl w:ilvl="0" w:tplc="F8683BAC">
      <w:start w:val="1"/>
      <w:numFmt w:val="decimal"/>
      <w:lvlText w:val="%1."/>
      <w:lvlJc w:val="left"/>
      <w:pPr>
        <w:ind w:left="341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it-IT" w:bidi="it-IT"/>
      </w:rPr>
    </w:lvl>
    <w:lvl w:ilvl="1" w:tplc="9EEE7C2A">
      <w:numFmt w:val="bullet"/>
      <w:lvlText w:val="•"/>
      <w:lvlJc w:val="left"/>
      <w:pPr>
        <w:ind w:left="721" w:hanging="207"/>
      </w:pPr>
      <w:rPr>
        <w:rFonts w:hint="default"/>
        <w:lang w:val="it-IT" w:eastAsia="it-IT" w:bidi="it-IT"/>
      </w:rPr>
    </w:lvl>
    <w:lvl w:ilvl="2" w:tplc="D39CA59C">
      <w:numFmt w:val="bullet"/>
      <w:lvlText w:val="•"/>
      <w:lvlJc w:val="left"/>
      <w:pPr>
        <w:ind w:left="1102" w:hanging="207"/>
      </w:pPr>
      <w:rPr>
        <w:rFonts w:hint="default"/>
        <w:lang w:val="it-IT" w:eastAsia="it-IT" w:bidi="it-IT"/>
      </w:rPr>
    </w:lvl>
    <w:lvl w:ilvl="3" w:tplc="0498A906">
      <w:numFmt w:val="bullet"/>
      <w:lvlText w:val="•"/>
      <w:lvlJc w:val="left"/>
      <w:pPr>
        <w:ind w:left="1483" w:hanging="207"/>
      </w:pPr>
      <w:rPr>
        <w:rFonts w:hint="default"/>
        <w:lang w:val="it-IT" w:eastAsia="it-IT" w:bidi="it-IT"/>
      </w:rPr>
    </w:lvl>
    <w:lvl w:ilvl="4" w:tplc="EB56FF02">
      <w:numFmt w:val="bullet"/>
      <w:lvlText w:val="•"/>
      <w:lvlJc w:val="left"/>
      <w:pPr>
        <w:ind w:left="1864" w:hanging="207"/>
      </w:pPr>
      <w:rPr>
        <w:rFonts w:hint="default"/>
        <w:lang w:val="it-IT" w:eastAsia="it-IT" w:bidi="it-IT"/>
      </w:rPr>
    </w:lvl>
    <w:lvl w:ilvl="5" w:tplc="888E1864">
      <w:numFmt w:val="bullet"/>
      <w:lvlText w:val="•"/>
      <w:lvlJc w:val="left"/>
      <w:pPr>
        <w:ind w:left="2245" w:hanging="207"/>
      </w:pPr>
      <w:rPr>
        <w:rFonts w:hint="default"/>
        <w:lang w:val="it-IT" w:eastAsia="it-IT" w:bidi="it-IT"/>
      </w:rPr>
    </w:lvl>
    <w:lvl w:ilvl="6" w:tplc="295050D4">
      <w:numFmt w:val="bullet"/>
      <w:lvlText w:val="•"/>
      <w:lvlJc w:val="left"/>
      <w:pPr>
        <w:ind w:left="2626" w:hanging="207"/>
      </w:pPr>
      <w:rPr>
        <w:rFonts w:hint="default"/>
        <w:lang w:val="it-IT" w:eastAsia="it-IT" w:bidi="it-IT"/>
      </w:rPr>
    </w:lvl>
    <w:lvl w:ilvl="7" w:tplc="3F0AD62A">
      <w:numFmt w:val="bullet"/>
      <w:lvlText w:val="•"/>
      <w:lvlJc w:val="left"/>
      <w:pPr>
        <w:ind w:left="3007" w:hanging="207"/>
      </w:pPr>
      <w:rPr>
        <w:rFonts w:hint="default"/>
        <w:lang w:val="it-IT" w:eastAsia="it-IT" w:bidi="it-IT"/>
      </w:rPr>
    </w:lvl>
    <w:lvl w:ilvl="8" w:tplc="83B678CA">
      <w:numFmt w:val="bullet"/>
      <w:lvlText w:val="•"/>
      <w:lvlJc w:val="left"/>
      <w:pPr>
        <w:ind w:left="3388" w:hanging="207"/>
      </w:pPr>
      <w:rPr>
        <w:rFonts w:hint="default"/>
        <w:lang w:val="it-IT" w:eastAsia="it-IT" w:bidi="it-IT"/>
      </w:rPr>
    </w:lvl>
  </w:abstractNum>
  <w:abstractNum w:abstractNumId="9" w15:restartNumberingAfterBreak="0">
    <w:nsid w:val="7B5D7A88"/>
    <w:multiLevelType w:val="hybridMultilevel"/>
    <w:tmpl w:val="2F80BB32"/>
    <w:lvl w:ilvl="0" w:tplc="0294504A">
      <w:numFmt w:val="decimal"/>
      <w:lvlText w:val="%1"/>
      <w:lvlJc w:val="left"/>
      <w:pPr>
        <w:ind w:left="225" w:hanging="15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it-IT" w:eastAsia="it-IT" w:bidi="it-IT"/>
      </w:rPr>
    </w:lvl>
    <w:lvl w:ilvl="1" w:tplc="80527282">
      <w:numFmt w:val="bullet"/>
      <w:lvlText w:val="•"/>
      <w:lvlJc w:val="left"/>
      <w:pPr>
        <w:ind w:left="690" w:hanging="154"/>
      </w:pPr>
      <w:rPr>
        <w:rFonts w:hint="default"/>
        <w:lang w:val="it-IT" w:eastAsia="it-IT" w:bidi="it-IT"/>
      </w:rPr>
    </w:lvl>
    <w:lvl w:ilvl="2" w:tplc="7D56B3B4">
      <w:numFmt w:val="bullet"/>
      <w:lvlText w:val="•"/>
      <w:lvlJc w:val="left"/>
      <w:pPr>
        <w:ind w:left="1161" w:hanging="154"/>
      </w:pPr>
      <w:rPr>
        <w:rFonts w:hint="default"/>
        <w:lang w:val="it-IT" w:eastAsia="it-IT" w:bidi="it-IT"/>
      </w:rPr>
    </w:lvl>
    <w:lvl w:ilvl="3" w:tplc="8472A100">
      <w:numFmt w:val="bullet"/>
      <w:lvlText w:val="•"/>
      <w:lvlJc w:val="left"/>
      <w:pPr>
        <w:ind w:left="1631" w:hanging="154"/>
      </w:pPr>
      <w:rPr>
        <w:rFonts w:hint="default"/>
        <w:lang w:val="it-IT" w:eastAsia="it-IT" w:bidi="it-IT"/>
      </w:rPr>
    </w:lvl>
    <w:lvl w:ilvl="4" w:tplc="17E03F58">
      <w:numFmt w:val="bullet"/>
      <w:lvlText w:val="•"/>
      <w:lvlJc w:val="left"/>
      <w:pPr>
        <w:ind w:left="2102" w:hanging="154"/>
      </w:pPr>
      <w:rPr>
        <w:rFonts w:hint="default"/>
        <w:lang w:val="it-IT" w:eastAsia="it-IT" w:bidi="it-IT"/>
      </w:rPr>
    </w:lvl>
    <w:lvl w:ilvl="5" w:tplc="93DA9ED2">
      <w:numFmt w:val="bullet"/>
      <w:lvlText w:val="•"/>
      <w:lvlJc w:val="left"/>
      <w:pPr>
        <w:ind w:left="2573" w:hanging="154"/>
      </w:pPr>
      <w:rPr>
        <w:rFonts w:hint="default"/>
        <w:lang w:val="it-IT" w:eastAsia="it-IT" w:bidi="it-IT"/>
      </w:rPr>
    </w:lvl>
    <w:lvl w:ilvl="6" w:tplc="52DA0FC4">
      <w:numFmt w:val="bullet"/>
      <w:lvlText w:val="•"/>
      <w:lvlJc w:val="left"/>
      <w:pPr>
        <w:ind w:left="3043" w:hanging="154"/>
      </w:pPr>
      <w:rPr>
        <w:rFonts w:hint="default"/>
        <w:lang w:val="it-IT" w:eastAsia="it-IT" w:bidi="it-IT"/>
      </w:rPr>
    </w:lvl>
    <w:lvl w:ilvl="7" w:tplc="13724A7C">
      <w:numFmt w:val="bullet"/>
      <w:lvlText w:val="•"/>
      <w:lvlJc w:val="left"/>
      <w:pPr>
        <w:ind w:left="3514" w:hanging="154"/>
      </w:pPr>
      <w:rPr>
        <w:rFonts w:hint="default"/>
        <w:lang w:val="it-IT" w:eastAsia="it-IT" w:bidi="it-IT"/>
      </w:rPr>
    </w:lvl>
    <w:lvl w:ilvl="8" w:tplc="E1422A76">
      <w:numFmt w:val="bullet"/>
      <w:lvlText w:val="•"/>
      <w:lvlJc w:val="left"/>
      <w:pPr>
        <w:ind w:left="3984" w:hanging="154"/>
      </w:pPr>
      <w:rPr>
        <w:rFonts w:hint="default"/>
        <w:lang w:val="it-IT" w:eastAsia="it-IT" w:bidi="it-IT"/>
      </w:rPr>
    </w:lvl>
  </w:abstractNum>
  <w:abstractNum w:abstractNumId="10" w15:restartNumberingAfterBreak="0">
    <w:nsid w:val="7F955E1A"/>
    <w:multiLevelType w:val="hybridMultilevel"/>
    <w:tmpl w:val="CC30D49C"/>
    <w:lvl w:ilvl="0" w:tplc="EFDEE10C">
      <w:start w:val="1"/>
      <w:numFmt w:val="decimal"/>
      <w:lvlText w:val="(%1)"/>
      <w:lvlJc w:val="left"/>
      <w:pPr>
        <w:ind w:left="1276" w:hanging="384"/>
        <w:jc w:val="lef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20"/>
        <w:szCs w:val="20"/>
        <w:lang w:val="it-IT" w:eastAsia="it-IT" w:bidi="it-IT"/>
      </w:rPr>
    </w:lvl>
    <w:lvl w:ilvl="1" w:tplc="465A36EA">
      <w:numFmt w:val="bullet"/>
      <w:lvlText w:val=""/>
      <w:lvlJc w:val="left"/>
      <w:pPr>
        <w:ind w:left="1562" w:hanging="178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11A40F1A">
      <w:numFmt w:val="bullet"/>
      <w:lvlText w:val="•"/>
      <w:lvlJc w:val="left"/>
      <w:pPr>
        <w:ind w:left="2671" w:hanging="178"/>
      </w:pPr>
      <w:rPr>
        <w:rFonts w:hint="default"/>
        <w:lang w:val="it-IT" w:eastAsia="it-IT" w:bidi="it-IT"/>
      </w:rPr>
    </w:lvl>
    <w:lvl w:ilvl="3" w:tplc="B6100798">
      <w:numFmt w:val="bullet"/>
      <w:lvlText w:val="•"/>
      <w:lvlJc w:val="left"/>
      <w:pPr>
        <w:ind w:left="3782" w:hanging="178"/>
      </w:pPr>
      <w:rPr>
        <w:rFonts w:hint="default"/>
        <w:lang w:val="it-IT" w:eastAsia="it-IT" w:bidi="it-IT"/>
      </w:rPr>
    </w:lvl>
    <w:lvl w:ilvl="4" w:tplc="944A7292">
      <w:numFmt w:val="bullet"/>
      <w:lvlText w:val="•"/>
      <w:lvlJc w:val="left"/>
      <w:pPr>
        <w:ind w:left="4893" w:hanging="178"/>
      </w:pPr>
      <w:rPr>
        <w:rFonts w:hint="default"/>
        <w:lang w:val="it-IT" w:eastAsia="it-IT" w:bidi="it-IT"/>
      </w:rPr>
    </w:lvl>
    <w:lvl w:ilvl="5" w:tplc="E63ACFCA">
      <w:numFmt w:val="bullet"/>
      <w:lvlText w:val="•"/>
      <w:lvlJc w:val="left"/>
      <w:pPr>
        <w:ind w:left="6004" w:hanging="178"/>
      </w:pPr>
      <w:rPr>
        <w:rFonts w:hint="default"/>
        <w:lang w:val="it-IT" w:eastAsia="it-IT" w:bidi="it-IT"/>
      </w:rPr>
    </w:lvl>
    <w:lvl w:ilvl="6" w:tplc="3842A754">
      <w:numFmt w:val="bullet"/>
      <w:lvlText w:val="•"/>
      <w:lvlJc w:val="left"/>
      <w:pPr>
        <w:ind w:left="7115" w:hanging="178"/>
      </w:pPr>
      <w:rPr>
        <w:rFonts w:hint="default"/>
        <w:lang w:val="it-IT" w:eastAsia="it-IT" w:bidi="it-IT"/>
      </w:rPr>
    </w:lvl>
    <w:lvl w:ilvl="7" w:tplc="C35EA1CE">
      <w:numFmt w:val="bullet"/>
      <w:lvlText w:val="•"/>
      <w:lvlJc w:val="left"/>
      <w:pPr>
        <w:ind w:left="8226" w:hanging="178"/>
      </w:pPr>
      <w:rPr>
        <w:rFonts w:hint="default"/>
        <w:lang w:val="it-IT" w:eastAsia="it-IT" w:bidi="it-IT"/>
      </w:rPr>
    </w:lvl>
    <w:lvl w:ilvl="8" w:tplc="CCA46D66">
      <w:numFmt w:val="bullet"/>
      <w:lvlText w:val="•"/>
      <w:lvlJc w:val="left"/>
      <w:pPr>
        <w:ind w:left="9337" w:hanging="178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779E"/>
    <w:rsid w:val="000371BB"/>
    <w:rsid w:val="000A5D5C"/>
    <w:rsid w:val="000A7889"/>
    <w:rsid w:val="003807A4"/>
    <w:rsid w:val="00405886"/>
    <w:rsid w:val="008365BF"/>
    <w:rsid w:val="008B5C1D"/>
    <w:rsid w:val="00972B54"/>
    <w:rsid w:val="00A2793A"/>
    <w:rsid w:val="00E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05E5"/>
  <w15:docId w15:val="{9A038850-CEBC-4F39-B0F8-68BCB99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07A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807A4"/>
    <w:pPr>
      <w:spacing w:before="57"/>
      <w:ind w:left="840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807A4"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3807A4"/>
    <w:pPr>
      <w:ind w:left="341" w:hanging="362"/>
    </w:pPr>
  </w:style>
  <w:style w:type="paragraph" w:customStyle="1" w:styleId="TableParagraph">
    <w:name w:val="Table Paragraph"/>
    <w:basedOn w:val="Normale"/>
    <w:uiPriority w:val="1"/>
    <w:qFormat/>
    <w:rsid w:val="0038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ICF CY CHECKLIST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 CY CHECKLIST</dc:title>
  <dc:creator>andrea</dc:creator>
  <cp:lastModifiedBy>Utente</cp:lastModifiedBy>
  <cp:revision>10</cp:revision>
  <dcterms:created xsi:type="dcterms:W3CDTF">2019-04-09T11:02:00Z</dcterms:created>
  <dcterms:modified xsi:type="dcterms:W3CDTF">2019-05-13T11:16:00Z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2011-02-28T00:00:00Z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2019-04-09T00:00:00Z</vt:filetime>
  </property>
</Properties>
</file>